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176" w:rsidRDefault="00936176" w:rsidP="004503EC">
      <w:pPr>
        <w:spacing w:after="0" w:line="240" w:lineRule="auto"/>
        <w:ind w:firstLine="284"/>
        <w:rPr>
          <w:rFonts w:cs="Calibri"/>
        </w:rPr>
      </w:pPr>
      <w:r w:rsidRPr="00B40150">
        <w:rPr>
          <w:rFonts w:cs="Calibri"/>
          <w:b/>
        </w:rPr>
        <w:t xml:space="preserve">Беседа </w:t>
      </w:r>
      <w:r w:rsidRPr="008047D7">
        <w:rPr>
          <w:rFonts w:cs="Calibri"/>
          <w:b/>
        </w:rPr>
        <w:t>№</w:t>
      </w:r>
      <w:r>
        <w:rPr>
          <w:rFonts w:cs="Calibri"/>
          <w:b/>
        </w:rPr>
        <w:t xml:space="preserve"> </w:t>
      </w:r>
      <w:r>
        <w:rPr>
          <w:rFonts w:cs="Calibri"/>
          <w:b/>
        </w:rPr>
        <w:t>2</w:t>
      </w:r>
      <w:r>
        <w:rPr>
          <w:rFonts w:cs="Calibri"/>
          <w:b/>
        </w:rPr>
        <w:t xml:space="preserve"> </w:t>
      </w:r>
      <w:r w:rsidRPr="00302BFE">
        <w:rPr>
          <w:rFonts w:cs="Calibri"/>
        </w:rPr>
        <w:t xml:space="preserve">(в </w:t>
      </w:r>
      <w:r w:rsidR="004503EC">
        <w:rPr>
          <w:rStyle w:val="a5"/>
          <w:rFonts w:cs="Calibri"/>
          <w:b w:val="0"/>
          <w:color w:val="000000"/>
          <w:shd w:val="clear" w:color="auto" w:fill="FFFFFF"/>
        </w:rPr>
        <w:t>Исторически музей гр.</w:t>
      </w:r>
      <w:r w:rsidR="004503EC" w:rsidRPr="00784312">
        <w:rPr>
          <w:rStyle w:val="a5"/>
          <w:rFonts w:cs="Calibri"/>
          <w:b w:val="0"/>
          <w:color w:val="000000"/>
          <w:shd w:val="clear" w:color="auto" w:fill="FFFFFF"/>
        </w:rPr>
        <w:t xml:space="preserve"> Карлово</w:t>
      </w:r>
      <w:r w:rsidR="004503EC">
        <w:rPr>
          <w:rStyle w:val="a5"/>
          <w:rFonts w:cs="Calibri"/>
          <w:b w:val="0"/>
          <w:color w:val="000000"/>
          <w:shd w:val="clear" w:color="auto" w:fill="FFFFFF"/>
        </w:rPr>
        <w:t>)</w:t>
      </w:r>
    </w:p>
    <w:p w:rsidR="001D5D2D" w:rsidRPr="001D5D2D" w:rsidRDefault="00E732B9" w:rsidP="00E732B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mallCaps/>
          <w:sz w:val="28"/>
          <w:szCs w:val="24"/>
        </w:rPr>
      </w:pPr>
      <w:r w:rsidRPr="001D5D2D">
        <w:rPr>
          <w:rFonts w:ascii="Times New Roman" w:hAnsi="Times New Roman" w:cs="Times New Roman"/>
          <w:b/>
          <w:i/>
          <w:smallCaps/>
          <w:sz w:val="28"/>
          <w:szCs w:val="24"/>
        </w:rPr>
        <w:t xml:space="preserve">Модерният човек на българското възраждане.  </w:t>
      </w:r>
    </w:p>
    <w:p w:rsidR="001D5D2D" w:rsidRDefault="001D5D2D" w:rsidP="00E732B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Просвещенецът модернизатор</w:t>
      </w:r>
      <w:r w:rsidR="00E732B9" w:rsidRPr="00E732B9">
        <w:rPr>
          <w:rFonts w:ascii="Times New Roman" w:hAnsi="Times New Roman" w:cs="Times New Roman"/>
          <w:b/>
          <w:i/>
          <w:sz w:val="28"/>
          <w:szCs w:val="24"/>
        </w:rPr>
        <w:t xml:space="preserve"> Райно Попович</w:t>
      </w:r>
      <w:r>
        <w:rPr>
          <w:rFonts w:ascii="Times New Roman" w:hAnsi="Times New Roman" w:cs="Times New Roman"/>
          <w:b/>
          <w:i/>
          <w:sz w:val="28"/>
          <w:szCs w:val="24"/>
        </w:rPr>
        <w:t>.</w:t>
      </w:r>
    </w:p>
    <w:p w:rsidR="001D5D2D" w:rsidRDefault="001D5D2D" w:rsidP="00E732B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E732B9">
        <w:rPr>
          <w:rFonts w:ascii="Times New Roman" w:hAnsi="Times New Roman" w:cs="Times New Roman"/>
          <w:b/>
          <w:i/>
          <w:sz w:val="28"/>
          <w:szCs w:val="24"/>
        </w:rPr>
        <w:t>Пътеписи и про</w:t>
      </w:r>
      <w:r>
        <w:rPr>
          <w:rFonts w:ascii="Times New Roman" w:hAnsi="Times New Roman" w:cs="Times New Roman"/>
          <w:b/>
          <w:i/>
          <w:sz w:val="28"/>
          <w:szCs w:val="24"/>
        </w:rPr>
        <w:t>екти на Иван Богоров</w:t>
      </w:r>
    </w:p>
    <w:p w:rsidR="001D5D2D" w:rsidRDefault="001D5D2D" w:rsidP="00E732B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1D5D2D" w:rsidRDefault="001D5D2D" w:rsidP="00E732B9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5D2D">
        <w:rPr>
          <w:rFonts w:ascii="Times New Roman" w:hAnsi="Times New Roman" w:cs="Times New Roman"/>
          <w:i/>
          <w:sz w:val="24"/>
          <w:szCs w:val="24"/>
        </w:rPr>
        <w:t xml:space="preserve">Пламен </w:t>
      </w:r>
      <w:r w:rsidRPr="001D5D2D">
        <w:rPr>
          <w:rFonts w:ascii="Times New Roman" w:hAnsi="Times New Roman" w:cs="Times New Roman"/>
          <w:i/>
          <w:caps/>
          <w:sz w:val="24"/>
          <w:szCs w:val="24"/>
        </w:rPr>
        <w:t>Хаджиев</w:t>
      </w:r>
      <w:r w:rsidRPr="001D5D2D">
        <w:rPr>
          <w:rFonts w:ascii="Times New Roman" w:hAnsi="Times New Roman" w:cs="Times New Roman"/>
          <w:i/>
          <w:sz w:val="24"/>
          <w:szCs w:val="24"/>
        </w:rPr>
        <w:t>,</w:t>
      </w:r>
    </w:p>
    <w:p w:rsidR="001D5D2D" w:rsidRPr="001D5D2D" w:rsidRDefault="001D5D2D" w:rsidP="00E732B9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студент по български език и история,</w:t>
      </w:r>
    </w:p>
    <w:p w:rsidR="00E732B9" w:rsidRPr="001D5D2D" w:rsidRDefault="001D5D2D" w:rsidP="00E732B9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5D2D">
        <w:rPr>
          <w:rFonts w:ascii="Times New Roman" w:hAnsi="Times New Roman" w:cs="Times New Roman"/>
          <w:i/>
          <w:sz w:val="24"/>
          <w:szCs w:val="24"/>
        </w:rPr>
        <w:t xml:space="preserve">Пловдивски университет „Паисий Хилендарски“ </w:t>
      </w:r>
      <w:r w:rsidR="00E732B9" w:rsidRPr="001D5D2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D5D2D" w:rsidRPr="001D5D2D" w:rsidRDefault="001D5D2D" w:rsidP="00E732B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1D5D2D" w:rsidRPr="00E732B9" w:rsidRDefault="001D5D2D" w:rsidP="00E732B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E732B9" w:rsidRPr="00E75DA6" w:rsidRDefault="00E732B9" w:rsidP="0047104C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32B9">
        <w:rPr>
          <w:rFonts w:ascii="Times New Roman" w:hAnsi="Times New Roman" w:cs="Times New Roman"/>
          <w:sz w:val="24"/>
          <w:szCs w:val="24"/>
        </w:rPr>
        <w:t>Българското възраждане, мак</w:t>
      </w:r>
      <w:r w:rsidR="00012B8C">
        <w:rPr>
          <w:rFonts w:ascii="Times New Roman" w:hAnsi="Times New Roman" w:cs="Times New Roman"/>
          <w:sz w:val="24"/>
          <w:szCs w:val="24"/>
        </w:rPr>
        <w:t xml:space="preserve">ар и с векове закъснение, е наследник както на </w:t>
      </w:r>
      <w:r w:rsidR="00012B8C" w:rsidRPr="00E732B9">
        <w:rPr>
          <w:rFonts w:ascii="Times New Roman" w:hAnsi="Times New Roman" w:cs="Times New Roman"/>
          <w:sz w:val="24"/>
          <w:szCs w:val="24"/>
        </w:rPr>
        <w:t>Ренесанса</w:t>
      </w:r>
      <w:r w:rsidR="00012B8C">
        <w:rPr>
          <w:rFonts w:ascii="Times New Roman" w:hAnsi="Times New Roman" w:cs="Times New Roman"/>
          <w:sz w:val="24"/>
          <w:szCs w:val="24"/>
        </w:rPr>
        <w:t xml:space="preserve">, така и на </w:t>
      </w:r>
      <w:r w:rsidRPr="00E732B9">
        <w:rPr>
          <w:rFonts w:ascii="Times New Roman" w:hAnsi="Times New Roman" w:cs="Times New Roman"/>
          <w:sz w:val="24"/>
          <w:szCs w:val="24"/>
        </w:rPr>
        <w:t>е</w:t>
      </w:r>
      <w:r w:rsidR="00012B8C">
        <w:rPr>
          <w:rFonts w:ascii="Times New Roman" w:hAnsi="Times New Roman" w:cs="Times New Roman"/>
          <w:sz w:val="24"/>
          <w:szCs w:val="24"/>
        </w:rPr>
        <w:t>вропейското Ново време</w:t>
      </w:r>
      <w:r w:rsidRPr="00E732B9">
        <w:rPr>
          <w:rFonts w:ascii="Times New Roman" w:hAnsi="Times New Roman" w:cs="Times New Roman"/>
          <w:sz w:val="24"/>
          <w:szCs w:val="24"/>
        </w:rPr>
        <w:t xml:space="preserve">. </w:t>
      </w:r>
      <w:r w:rsidR="00004F2C">
        <w:rPr>
          <w:rFonts w:ascii="Times New Roman" w:hAnsi="Times New Roman" w:cs="Times New Roman"/>
          <w:sz w:val="24"/>
          <w:szCs w:val="24"/>
        </w:rPr>
        <w:t>„</w:t>
      </w:r>
      <w:r w:rsidRPr="00E732B9">
        <w:rPr>
          <w:rFonts w:ascii="Times New Roman" w:hAnsi="Times New Roman" w:cs="Times New Roman"/>
          <w:sz w:val="24"/>
          <w:szCs w:val="24"/>
        </w:rPr>
        <w:t>Епохата на Българското възраждане в сво</w:t>
      </w:r>
      <w:r w:rsidR="00012B8C">
        <w:rPr>
          <w:rFonts w:ascii="Times New Roman" w:hAnsi="Times New Roman" w:cs="Times New Roman"/>
          <w:sz w:val="24"/>
          <w:szCs w:val="24"/>
        </w:rPr>
        <w:t>ята същност се приема като период</w:t>
      </w:r>
      <w:r w:rsidRPr="00E732B9">
        <w:rPr>
          <w:rFonts w:ascii="Times New Roman" w:hAnsi="Times New Roman" w:cs="Times New Roman"/>
          <w:sz w:val="24"/>
          <w:szCs w:val="24"/>
        </w:rPr>
        <w:t xml:space="preserve"> на усвояване на модерността в нейните различни измерения – исторически, философски и естетически</w:t>
      </w:r>
      <w:r w:rsidR="00004F2C">
        <w:rPr>
          <w:rFonts w:ascii="Times New Roman" w:hAnsi="Times New Roman" w:cs="Times New Roman"/>
          <w:sz w:val="24"/>
          <w:szCs w:val="24"/>
        </w:rPr>
        <w:t>“</w:t>
      </w:r>
      <w:r w:rsidR="00F2037F">
        <w:rPr>
          <w:rStyle w:val="ad"/>
          <w:rFonts w:ascii="Times New Roman" w:hAnsi="Times New Roman" w:cs="Times New Roman"/>
          <w:sz w:val="24"/>
          <w:szCs w:val="24"/>
        </w:rPr>
        <w:footnoteReference w:id="1"/>
      </w:r>
      <w:r w:rsidRPr="00E732B9">
        <w:rPr>
          <w:rFonts w:ascii="Times New Roman" w:hAnsi="Times New Roman" w:cs="Times New Roman"/>
          <w:sz w:val="24"/>
          <w:szCs w:val="24"/>
        </w:rPr>
        <w:t xml:space="preserve">. Спецификата на историческите условия, при които протича този процес, определят продължителното съжителство на елементи от отмиращата и </w:t>
      </w:r>
      <w:r w:rsidR="002F02EF" w:rsidRPr="00E732B9">
        <w:rPr>
          <w:rFonts w:ascii="Times New Roman" w:hAnsi="Times New Roman" w:cs="Times New Roman"/>
          <w:sz w:val="24"/>
          <w:szCs w:val="24"/>
        </w:rPr>
        <w:t>зараждаща</w:t>
      </w:r>
      <w:r w:rsidR="00E75DA6">
        <w:rPr>
          <w:rFonts w:ascii="Times New Roman" w:hAnsi="Times New Roman" w:cs="Times New Roman"/>
          <w:sz w:val="24"/>
          <w:szCs w:val="24"/>
        </w:rPr>
        <w:t xml:space="preserve"> се е</w:t>
      </w:r>
      <w:r w:rsidR="00012B8C">
        <w:rPr>
          <w:rFonts w:ascii="Times New Roman" w:hAnsi="Times New Roman" w:cs="Times New Roman"/>
          <w:sz w:val="24"/>
          <w:szCs w:val="24"/>
        </w:rPr>
        <w:t>поха, като се съчетават щрихи</w:t>
      </w:r>
      <w:r w:rsidR="00E75DA6">
        <w:rPr>
          <w:rFonts w:ascii="Times New Roman" w:hAnsi="Times New Roman" w:cs="Times New Roman"/>
          <w:sz w:val="24"/>
          <w:szCs w:val="24"/>
        </w:rPr>
        <w:t xml:space="preserve"> </w:t>
      </w:r>
      <w:r w:rsidR="00012B8C">
        <w:rPr>
          <w:rFonts w:ascii="Times New Roman" w:hAnsi="Times New Roman" w:cs="Times New Roman"/>
          <w:sz w:val="24"/>
          <w:szCs w:val="24"/>
        </w:rPr>
        <w:t>от средновековната култура,</w:t>
      </w:r>
      <w:r w:rsidR="00E75DA6" w:rsidRPr="00E732B9">
        <w:rPr>
          <w:rFonts w:ascii="Times New Roman" w:hAnsi="Times New Roman" w:cs="Times New Roman"/>
          <w:sz w:val="24"/>
          <w:szCs w:val="24"/>
        </w:rPr>
        <w:t xml:space="preserve"> тр</w:t>
      </w:r>
      <w:r w:rsidR="00E75DA6">
        <w:rPr>
          <w:rFonts w:ascii="Times New Roman" w:hAnsi="Times New Roman" w:cs="Times New Roman"/>
          <w:sz w:val="24"/>
          <w:szCs w:val="24"/>
        </w:rPr>
        <w:t>адиционната фолк</w:t>
      </w:r>
      <w:r w:rsidR="00012B8C">
        <w:rPr>
          <w:rFonts w:ascii="Times New Roman" w:hAnsi="Times New Roman" w:cs="Times New Roman"/>
          <w:sz w:val="24"/>
          <w:szCs w:val="24"/>
        </w:rPr>
        <w:t>лорна практика и</w:t>
      </w:r>
      <w:r w:rsidR="00E75DA6">
        <w:rPr>
          <w:rFonts w:ascii="Times New Roman" w:hAnsi="Times New Roman" w:cs="Times New Roman"/>
          <w:sz w:val="24"/>
          <w:szCs w:val="24"/>
        </w:rPr>
        <w:t xml:space="preserve"> модер</w:t>
      </w:r>
      <w:r w:rsidR="00E75DA6" w:rsidRPr="00E732B9">
        <w:rPr>
          <w:rFonts w:ascii="Times New Roman" w:hAnsi="Times New Roman" w:cs="Times New Roman"/>
          <w:sz w:val="24"/>
          <w:szCs w:val="24"/>
        </w:rPr>
        <w:t>ните европейски култури.</w:t>
      </w:r>
    </w:p>
    <w:p w:rsidR="00E732B9" w:rsidRPr="00404799" w:rsidRDefault="00E75DA6" w:rsidP="0047104C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7E92">
        <w:rPr>
          <w:rFonts w:ascii="Times New Roman" w:hAnsi="Times New Roman" w:cs="Times New Roman"/>
          <w:sz w:val="24"/>
          <w:szCs w:val="24"/>
        </w:rPr>
        <w:t>Историческата съдба на българския народ в периода на преход към ценностите и стереотипите на Модерната епоха е обект на</w:t>
      </w:r>
      <w:r w:rsidR="00957E92" w:rsidRPr="00957E92">
        <w:rPr>
          <w:rFonts w:ascii="Times New Roman" w:hAnsi="Times New Roman" w:cs="Times New Roman"/>
          <w:sz w:val="24"/>
          <w:szCs w:val="24"/>
        </w:rPr>
        <w:t xml:space="preserve"> задълбочени</w:t>
      </w:r>
      <w:r w:rsidR="00012B8C">
        <w:rPr>
          <w:rFonts w:ascii="Times New Roman" w:hAnsi="Times New Roman" w:cs="Times New Roman"/>
          <w:sz w:val="24"/>
          <w:szCs w:val="24"/>
        </w:rPr>
        <w:t xml:space="preserve"> научни</w:t>
      </w:r>
      <w:r w:rsidRPr="00957E92">
        <w:rPr>
          <w:rFonts w:ascii="Times New Roman" w:hAnsi="Times New Roman" w:cs="Times New Roman"/>
          <w:sz w:val="24"/>
          <w:szCs w:val="24"/>
        </w:rPr>
        <w:t xml:space="preserve"> интерпретации повече от </w:t>
      </w:r>
      <w:r w:rsidR="00957E92" w:rsidRPr="00957E92">
        <w:rPr>
          <w:rFonts w:ascii="Times New Roman" w:hAnsi="Times New Roman" w:cs="Times New Roman"/>
          <w:sz w:val="24"/>
          <w:szCs w:val="24"/>
        </w:rPr>
        <w:t>век и половина, в резултат на което е формиран</w:t>
      </w:r>
      <w:r w:rsidR="00012B8C">
        <w:rPr>
          <w:rFonts w:ascii="Times New Roman" w:hAnsi="Times New Roman" w:cs="Times New Roman"/>
          <w:sz w:val="24"/>
          <w:szCs w:val="24"/>
        </w:rPr>
        <w:t xml:space="preserve"> богат корпус от публикации,</w:t>
      </w:r>
      <w:r w:rsidR="00957E92" w:rsidRPr="00957E92">
        <w:rPr>
          <w:rFonts w:ascii="Times New Roman" w:hAnsi="Times New Roman" w:cs="Times New Roman"/>
          <w:sz w:val="24"/>
          <w:szCs w:val="24"/>
        </w:rPr>
        <w:t xml:space="preserve"> посветени на приобщаването на българите към модерните европейски ценности</w:t>
      </w:r>
      <w:r w:rsidR="00132720">
        <w:rPr>
          <w:rStyle w:val="ad"/>
          <w:rFonts w:ascii="Times New Roman" w:hAnsi="Times New Roman" w:cs="Times New Roman"/>
          <w:sz w:val="24"/>
          <w:szCs w:val="24"/>
        </w:rPr>
        <w:footnoteReference w:id="2"/>
      </w:r>
      <w:r w:rsidR="00957E92" w:rsidRPr="00957E92">
        <w:rPr>
          <w:rFonts w:ascii="Times New Roman" w:hAnsi="Times New Roman" w:cs="Times New Roman"/>
          <w:sz w:val="24"/>
          <w:szCs w:val="24"/>
        </w:rPr>
        <w:t>.</w:t>
      </w:r>
      <w:r w:rsidRPr="00957E92">
        <w:rPr>
          <w:rFonts w:ascii="Times New Roman" w:hAnsi="Times New Roman" w:cs="Times New Roman"/>
          <w:sz w:val="24"/>
          <w:szCs w:val="24"/>
        </w:rPr>
        <w:t xml:space="preserve"> </w:t>
      </w:r>
      <w:r w:rsidR="00404799">
        <w:rPr>
          <w:rFonts w:ascii="Times New Roman" w:hAnsi="Times New Roman" w:cs="Times New Roman"/>
          <w:sz w:val="24"/>
          <w:szCs w:val="24"/>
        </w:rPr>
        <w:t xml:space="preserve">Но понятието </w:t>
      </w:r>
      <w:r w:rsidR="00404799" w:rsidRPr="00404799">
        <w:rPr>
          <w:rFonts w:ascii="Times New Roman" w:hAnsi="Times New Roman" w:cs="Times New Roman"/>
          <w:i/>
          <w:sz w:val="24"/>
          <w:szCs w:val="24"/>
        </w:rPr>
        <w:t>модерност</w:t>
      </w:r>
      <w:r w:rsidR="00E732B9" w:rsidRPr="00957E92">
        <w:rPr>
          <w:rFonts w:ascii="Times New Roman" w:hAnsi="Times New Roman" w:cs="Times New Roman"/>
          <w:sz w:val="24"/>
          <w:szCs w:val="24"/>
        </w:rPr>
        <w:t xml:space="preserve"> се оказва твърде  проблематично и допускащо повече интерп</w:t>
      </w:r>
      <w:r w:rsidR="00012B8C">
        <w:rPr>
          <w:rFonts w:ascii="Times New Roman" w:hAnsi="Times New Roman" w:cs="Times New Roman"/>
          <w:sz w:val="24"/>
          <w:szCs w:val="24"/>
        </w:rPr>
        <w:t>р</w:t>
      </w:r>
      <w:r w:rsidR="00404799">
        <w:rPr>
          <w:rFonts w:ascii="Times New Roman" w:hAnsi="Times New Roman" w:cs="Times New Roman"/>
          <w:sz w:val="24"/>
          <w:szCs w:val="24"/>
        </w:rPr>
        <w:t>етации от присъщите на</w:t>
      </w:r>
      <w:r w:rsidR="00012B8C">
        <w:rPr>
          <w:rFonts w:ascii="Times New Roman" w:hAnsi="Times New Roman" w:cs="Times New Roman"/>
          <w:sz w:val="24"/>
          <w:szCs w:val="24"/>
        </w:rPr>
        <w:t xml:space="preserve"> обикновените лексеми. То е от тези,</w:t>
      </w:r>
      <w:r w:rsidR="00E732B9" w:rsidRPr="00957E92">
        <w:rPr>
          <w:rFonts w:ascii="Times New Roman" w:hAnsi="Times New Roman" w:cs="Times New Roman"/>
          <w:sz w:val="24"/>
          <w:szCs w:val="24"/>
        </w:rPr>
        <w:t xml:space="preserve"> които по </w:t>
      </w:r>
      <w:r w:rsidR="002F02EF" w:rsidRPr="00957E92">
        <w:rPr>
          <w:rFonts w:ascii="Times New Roman" w:hAnsi="Times New Roman" w:cs="Times New Roman"/>
          <w:sz w:val="24"/>
          <w:szCs w:val="24"/>
        </w:rPr>
        <w:t>семантика</w:t>
      </w:r>
      <w:r w:rsidR="00012B8C">
        <w:rPr>
          <w:rFonts w:ascii="Times New Roman" w:hAnsi="Times New Roman" w:cs="Times New Roman"/>
          <w:sz w:val="24"/>
          <w:szCs w:val="24"/>
        </w:rPr>
        <w:t xml:space="preserve"> са често противоположни и </w:t>
      </w:r>
      <w:r w:rsidR="00404799">
        <w:rPr>
          <w:rFonts w:ascii="Times New Roman" w:hAnsi="Times New Roman" w:cs="Times New Roman"/>
          <w:sz w:val="24"/>
          <w:szCs w:val="24"/>
        </w:rPr>
        <w:t xml:space="preserve">чиито тълкувания </w:t>
      </w:r>
      <w:r w:rsidR="00012B8C">
        <w:rPr>
          <w:rFonts w:ascii="Times New Roman" w:hAnsi="Times New Roman" w:cs="Times New Roman"/>
          <w:sz w:val="24"/>
          <w:szCs w:val="24"/>
        </w:rPr>
        <w:t>влизат</w:t>
      </w:r>
      <w:r w:rsidR="00E732B9" w:rsidRPr="00957E92">
        <w:rPr>
          <w:rFonts w:ascii="Times New Roman" w:hAnsi="Times New Roman" w:cs="Times New Roman"/>
          <w:sz w:val="24"/>
          <w:szCs w:val="24"/>
        </w:rPr>
        <w:t xml:space="preserve"> в сложни, дори конфликтни отношения </w:t>
      </w:r>
      <w:r w:rsidR="00404799">
        <w:rPr>
          <w:rFonts w:ascii="Times New Roman" w:hAnsi="Times New Roman" w:cs="Times New Roman"/>
          <w:sz w:val="24"/>
          <w:szCs w:val="24"/>
        </w:rPr>
        <w:t>при своето изясняване</w:t>
      </w:r>
      <w:r w:rsidR="00012B8C">
        <w:rPr>
          <w:rFonts w:ascii="Times New Roman" w:hAnsi="Times New Roman" w:cs="Times New Roman"/>
          <w:sz w:val="24"/>
          <w:szCs w:val="24"/>
        </w:rPr>
        <w:t>. Н</w:t>
      </w:r>
      <w:r w:rsidR="00E732B9" w:rsidRPr="00957E92">
        <w:rPr>
          <w:rFonts w:ascii="Times New Roman" w:hAnsi="Times New Roman" w:cs="Times New Roman"/>
          <w:sz w:val="24"/>
          <w:szCs w:val="24"/>
        </w:rPr>
        <w:t xml:space="preserve">ерядко единствено избраната гледна точка дава предимство на някоя от тях. </w:t>
      </w:r>
      <w:r w:rsidR="00957E92" w:rsidRPr="00957E92">
        <w:rPr>
          <w:rFonts w:ascii="Times New Roman" w:hAnsi="Times New Roman" w:cs="Times New Roman"/>
          <w:sz w:val="24"/>
          <w:szCs w:val="24"/>
        </w:rPr>
        <w:t>Многообразието на потенциалните гледни точки определя възможността за съществуването на различни представи и оценки</w:t>
      </w:r>
      <w:r w:rsidR="00404799">
        <w:rPr>
          <w:rFonts w:ascii="Times New Roman" w:hAnsi="Times New Roman" w:cs="Times New Roman"/>
          <w:sz w:val="24"/>
          <w:szCs w:val="24"/>
        </w:rPr>
        <w:t xml:space="preserve"> за понятието </w:t>
      </w:r>
      <w:r w:rsidR="00404799" w:rsidRPr="00404799">
        <w:rPr>
          <w:rFonts w:ascii="Times New Roman" w:hAnsi="Times New Roman" w:cs="Times New Roman"/>
          <w:i/>
          <w:sz w:val="24"/>
          <w:szCs w:val="24"/>
        </w:rPr>
        <w:t>модерност</w:t>
      </w:r>
      <w:r w:rsidR="00957E92" w:rsidRPr="00404799">
        <w:rPr>
          <w:rFonts w:ascii="Times New Roman" w:hAnsi="Times New Roman" w:cs="Times New Roman"/>
          <w:i/>
          <w:sz w:val="24"/>
          <w:szCs w:val="24"/>
        </w:rPr>
        <w:t>.</w:t>
      </w:r>
    </w:p>
    <w:p w:rsidR="002F02EF" w:rsidRPr="002F02EF" w:rsidRDefault="002F02EF" w:rsidP="00471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2EF" w:rsidRPr="002F02EF" w:rsidRDefault="002F02EF" w:rsidP="0047104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2F02EF">
        <w:rPr>
          <w:rFonts w:ascii="Times New Roman" w:hAnsi="Times New Roman" w:cs="Times New Roman"/>
          <w:b/>
          <w:i/>
          <w:sz w:val="24"/>
          <w:szCs w:val="28"/>
        </w:rPr>
        <w:t>Модерност – „проблематичното“ дефиниране</w:t>
      </w:r>
    </w:p>
    <w:p w:rsidR="00073EF3" w:rsidRDefault="00073EF3" w:rsidP="004710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73EF3" w:rsidRPr="00012B8C" w:rsidRDefault="00404799" w:rsidP="0047104C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Настоящата беседа не се стреми</w:t>
      </w:r>
      <w:r w:rsidR="00D74B82" w:rsidRPr="00193D75">
        <w:rPr>
          <w:rFonts w:ascii="Times New Roman" w:hAnsi="Times New Roman" w:cs="Times New Roman"/>
          <w:sz w:val="24"/>
          <w:szCs w:val="28"/>
        </w:rPr>
        <w:t xml:space="preserve"> към  всеобхватност</w:t>
      </w:r>
      <w:r>
        <w:rPr>
          <w:rFonts w:ascii="Times New Roman" w:hAnsi="Times New Roman" w:cs="Times New Roman"/>
          <w:sz w:val="24"/>
          <w:szCs w:val="28"/>
        </w:rPr>
        <w:t xml:space="preserve"> на проблемите. Въпреки това е ясно, че разглеждането</w:t>
      </w:r>
      <w:r w:rsidR="00D74B82" w:rsidRPr="00193D75">
        <w:rPr>
          <w:rFonts w:ascii="Times New Roman" w:hAnsi="Times New Roman" w:cs="Times New Roman"/>
          <w:sz w:val="24"/>
          <w:szCs w:val="28"/>
        </w:rPr>
        <w:t xml:space="preserve"> на въпросите за </w:t>
      </w:r>
      <w:r>
        <w:rPr>
          <w:rFonts w:ascii="Times New Roman" w:eastAsia="Times New Roman" w:hAnsi="Times New Roman" w:cs="Times New Roman"/>
          <w:sz w:val="24"/>
          <w:szCs w:val="28"/>
          <w:lang w:eastAsia="bg-BG"/>
        </w:rPr>
        <w:t>в</w:t>
      </w:r>
      <w:r w:rsidR="00D74B82" w:rsidRPr="00193D75">
        <w:rPr>
          <w:rFonts w:ascii="Times New Roman" w:eastAsia="Times New Roman" w:hAnsi="Times New Roman" w:cs="Times New Roman"/>
          <w:sz w:val="24"/>
          <w:szCs w:val="28"/>
          <w:lang w:eastAsia="bg-BG"/>
        </w:rPr>
        <w:t xml:space="preserve">ъзрожденските </w:t>
      </w:r>
      <w:proofErr w:type="spellStart"/>
      <w:r w:rsidR="00D74B82" w:rsidRPr="00193D75">
        <w:rPr>
          <w:rFonts w:ascii="Times New Roman" w:eastAsia="Times New Roman" w:hAnsi="Times New Roman" w:cs="Times New Roman"/>
          <w:sz w:val="24"/>
          <w:szCs w:val="28"/>
          <w:lang w:eastAsia="bg-BG"/>
        </w:rPr>
        <w:t>модернизационни</w:t>
      </w:r>
      <w:proofErr w:type="spellEnd"/>
      <w:r w:rsidR="00D74B82" w:rsidRPr="00193D75">
        <w:rPr>
          <w:rFonts w:ascii="Times New Roman" w:eastAsia="Times New Roman" w:hAnsi="Times New Roman" w:cs="Times New Roman"/>
          <w:sz w:val="24"/>
          <w:szCs w:val="28"/>
          <w:lang w:eastAsia="bg-BG"/>
        </w:rPr>
        <w:t xml:space="preserve"> процеси </w:t>
      </w:r>
      <w:r w:rsidR="00D74B82" w:rsidRPr="00193D75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е сложна задача и изисква своите задълбочени усилия</w:t>
      </w:r>
      <w:r w:rsidR="00D74B82" w:rsidRPr="00193D75">
        <w:rPr>
          <w:rFonts w:ascii="Times New Roman" w:hAnsi="Times New Roman" w:cs="Times New Roman"/>
          <w:sz w:val="24"/>
          <w:szCs w:val="28"/>
        </w:rPr>
        <w:t>. Ето защо  обектът на внимание ще бъде насочен предимно върху няколко акцентни полета за възрожденските представа за модерност и по-специ</w:t>
      </w:r>
      <w:r>
        <w:rPr>
          <w:rFonts w:ascii="Times New Roman" w:hAnsi="Times New Roman" w:cs="Times New Roman"/>
          <w:sz w:val="24"/>
          <w:szCs w:val="28"/>
        </w:rPr>
        <w:t xml:space="preserve">ално с какво са допринесли за </w:t>
      </w:r>
      <w:r w:rsidRPr="00404799">
        <w:rPr>
          <w:rFonts w:ascii="Times New Roman" w:hAnsi="Times New Roman" w:cs="Times New Roman"/>
          <w:i/>
          <w:sz w:val="24"/>
          <w:szCs w:val="28"/>
        </w:rPr>
        <w:t>възрожденската модерност</w:t>
      </w:r>
      <w:r>
        <w:rPr>
          <w:rFonts w:ascii="Times New Roman" w:hAnsi="Times New Roman" w:cs="Times New Roman"/>
          <w:sz w:val="24"/>
          <w:szCs w:val="28"/>
        </w:rPr>
        <w:t xml:space="preserve"> възрожденските просветители Иван Богоров и Райно Попович. </w:t>
      </w:r>
    </w:p>
    <w:p w:rsidR="00073EF3" w:rsidRDefault="00073EF3" w:rsidP="004710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741E5" w:rsidRPr="00BC5981" w:rsidRDefault="00AB68E4" w:rsidP="004710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BC598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Лица на възрожденската модерност</w:t>
      </w:r>
    </w:p>
    <w:p w:rsidR="00AB68E4" w:rsidRPr="00957E92" w:rsidRDefault="00A10D69" w:rsidP="0047104C">
      <w:pPr>
        <w:pStyle w:val="a4"/>
        <w:ind w:firstLine="284"/>
        <w:jc w:val="both"/>
      </w:pPr>
      <w:r w:rsidRPr="00B50C76">
        <w:t xml:space="preserve">Важен момент от заявленията на модерната </w:t>
      </w:r>
      <w:proofErr w:type="spellStart"/>
      <w:r w:rsidRPr="00B50C76">
        <w:t>менталност</w:t>
      </w:r>
      <w:proofErr w:type="spellEnd"/>
      <w:r w:rsidRPr="00B50C76">
        <w:t xml:space="preserve"> са в </w:t>
      </w:r>
      <w:r w:rsidRPr="00DD0790">
        <w:rPr>
          <w:i/>
        </w:rPr>
        <w:t>„</w:t>
      </w:r>
      <w:r w:rsidRPr="00960490">
        <w:rPr>
          <w:i/>
        </w:rPr>
        <w:t xml:space="preserve">обръщането към цивилизациите на древните и източните народи като извор на мъдрост при </w:t>
      </w:r>
      <w:r w:rsidRPr="00960490">
        <w:rPr>
          <w:i/>
        </w:rPr>
        <w:lastRenderedPageBreak/>
        <w:t>формирането на мо</w:t>
      </w:r>
      <w:r w:rsidR="00815FA8" w:rsidRPr="00960490">
        <w:rPr>
          <w:i/>
        </w:rPr>
        <w:t>д</w:t>
      </w:r>
      <w:r w:rsidRPr="00960490">
        <w:rPr>
          <w:i/>
        </w:rPr>
        <w:t>е</w:t>
      </w:r>
      <w:r w:rsidR="00815FA8" w:rsidRPr="00960490">
        <w:rPr>
          <w:i/>
        </w:rPr>
        <w:t>р</w:t>
      </w:r>
      <w:r w:rsidRPr="00960490">
        <w:rPr>
          <w:i/>
        </w:rPr>
        <w:t xml:space="preserve">ния морален </w:t>
      </w:r>
      <w:r w:rsidR="00815FA8" w:rsidRPr="00960490">
        <w:rPr>
          <w:i/>
        </w:rPr>
        <w:t>кодекс</w:t>
      </w:r>
      <w:r w:rsidRPr="00DD0790">
        <w:rPr>
          <w:i/>
        </w:rPr>
        <w:t>“</w:t>
      </w:r>
      <w:r w:rsidR="00291D82">
        <w:rPr>
          <w:rStyle w:val="ad"/>
          <w:i/>
        </w:rPr>
        <w:footnoteReference w:id="3"/>
      </w:r>
      <w:r w:rsidRPr="00B50C76">
        <w:t>. Този емблематичен призив за обръщането към Антич</w:t>
      </w:r>
      <w:r w:rsidR="00291D82">
        <w:t>ността се наблюдава и сред българите</w:t>
      </w:r>
      <w:r w:rsidRPr="00B50C76">
        <w:t>, макар и със значителни разлики в интензитета, честотата и дълбочината на това случване</w:t>
      </w:r>
      <w:r w:rsidR="00D60EE2">
        <w:rPr>
          <w:rStyle w:val="ad"/>
        </w:rPr>
        <w:footnoteReference w:id="4"/>
      </w:r>
      <w:r w:rsidR="00291D82">
        <w:t>. Тази</w:t>
      </w:r>
      <w:r w:rsidRPr="00B50C76">
        <w:t xml:space="preserve"> гледна точка </w:t>
      </w:r>
      <w:r w:rsidR="00291D82">
        <w:t xml:space="preserve">към проблема </w:t>
      </w:r>
      <w:r w:rsidRPr="00B50C76">
        <w:t xml:space="preserve">предполага да се определят като </w:t>
      </w:r>
      <w:r w:rsidRPr="00B50C76">
        <w:rPr>
          <w:rStyle w:val="a5"/>
          <w:b w:val="0"/>
          <w:i/>
        </w:rPr>
        <w:t>модерни</w:t>
      </w:r>
      <w:r w:rsidRPr="00B50C76">
        <w:t xml:space="preserve"> </w:t>
      </w:r>
      <w:r w:rsidR="00291D82">
        <w:t xml:space="preserve">и </w:t>
      </w:r>
      <w:r w:rsidRPr="00B50C76">
        <w:t>онези структури, явления и средища, които</w:t>
      </w:r>
      <w:r w:rsidR="00291D82">
        <w:t xml:space="preserve"> не са съществували по-рано, но</w:t>
      </w:r>
      <w:r w:rsidRPr="00B50C76">
        <w:t xml:space="preserve"> имат отношение към това, което определяме като модерно и приобщаващо </w:t>
      </w:r>
      <w:r w:rsidR="00291D82">
        <w:t>българина към модерния европеец –</w:t>
      </w:r>
      <w:r w:rsidRPr="00B50C76">
        <w:t xml:space="preserve"> това е новобългарското училище, което се явява основна модерна потреба на българското общество през Възраждането.</w:t>
      </w:r>
      <w:r w:rsidR="00291D82">
        <w:t xml:space="preserve"> </w:t>
      </w:r>
      <w:r w:rsidR="00291D82" w:rsidRPr="00B50C76">
        <w:t>Едно от доказателствата за подобно твъ</w:t>
      </w:r>
      <w:r w:rsidR="00291D82">
        <w:t>рдение намираме в книжовната практика</w:t>
      </w:r>
      <w:r w:rsidR="00291D82" w:rsidRPr="00B50C76">
        <w:t xml:space="preserve"> на Райно Попович</w:t>
      </w:r>
      <w:r w:rsidR="00291D82">
        <w:t>.</w:t>
      </w:r>
    </w:p>
    <w:p w:rsidR="00455AD3" w:rsidRPr="00BC5981" w:rsidRDefault="004741E5" w:rsidP="0047104C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5981">
        <w:rPr>
          <w:rStyle w:val="a5"/>
          <w:rFonts w:ascii="Times New Roman" w:hAnsi="Times New Roman" w:cs="Times New Roman"/>
          <w:sz w:val="24"/>
          <w:szCs w:val="24"/>
        </w:rPr>
        <w:t>Райно Попович</w:t>
      </w:r>
      <w:r w:rsidRPr="00BC5981">
        <w:rPr>
          <w:rFonts w:ascii="Times New Roman" w:hAnsi="Times New Roman" w:cs="Times New Roman"/>
          <w:sz w:val="24"/>
          <w:szCs w:val="24"/>
        </w:rPr>
        <w:t xml:space="preserve"> /1783 – 1858 г./ 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една от онези енигматични и насочени към новото и модерното личности, </w:t>
      </w:r>
      <w:r w:rsidR="00291D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които са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носители на особена индивидуална, интелектуална и </w:t>
      </w:r>
      <w:r w:rsidR="00291D82">
        <w:rPr>
          <w:rFonts w:ascii="Times New Roman" w:eastAsia="Times New Roman" w:hAnsi="Times New Roman" w:cs="Times New Roman"/>
          <w:sz w:val="24"/>
          <w:szCs w:val="24"/>
          <w:lang w:eastAsia="bg-BG"/>
        </w:rPr>
        <w:t>най-общо казано самобитна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енергия.</w:t>
      </w:r>
      <w:r w:rsidRPr="00BC5981">
        <w:rPr>
          <w:rFonts w:ascii="Times New Roman" w:hAnsi="Times New Roman" w:cs="Times New Roman"/>
          <w:sz w:val="24"/>
          <w:szCs w:val="24"/>
        </w:rPr>
        <w:t xml:space="preserve"> За съжаление живота му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91D82">
        <w:rPr>
          <w:rFonts w:ascii="Times New Roman" w:hAnsi="Times New Roman" w:cs="Times New Roman"/>
          <w:sz w:val="24"/>
          <w:szCs w:val="24"/>
        </w:rPr>
        <w:t>не е твърде богато</w:t>
      </w:r>
      <w:r w:rsidRPr="00BC5981">
        <w:rPr>
          <w:rFonts w:ascii="Times New Roman" w:hAnsi="Times New Roman" w:cs="Times New Roman"/>
          <w:sz w:val="24"/>
          <w:szCs w:val="24"/>
        </w:rPr>
        <w:t xml:space="preserve"> документиран.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Той е роден през 1783</w:t>
      </w:r>
      <w:r w:rsidR="00291D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г., като точната дата на рождението му остава неизвестна. Със сигурност е роден в </w:t>
      </w:r>
      <w:r w:rsidRPr="00BC5981">
        <w:rPr>
          <w:rFonts w:ascii="Times New Roman" w:hAnsi="Times New Roman" w:cs="Times New Roman"/>
          <w:sz w:val="24"/>
          <w:szCs w:val="24"/>
        </w:rPr>
        <w:t xml:space="preserve">Жеравна, възрожденското градче дало едни от най-изявените </w:t>
      </w:r>
      <w:r w:rsidR="00AB68E4" w:rsidRPr="00BC5981">
        <w:rPr>
          <w:rFonts w:ascii="Times New Roman" w:hAnsi="Times New Roman" w:cs="Times New Roman"/>
          <w:sz w:val="24"/>
          <w:szCs w:val="24"/>
        </w:rPr>
        <w:t>представители</w:t>
      </w:r>
      <w:r w:rsidRPr="00BC5981">
        <w:rPr>
          <w:rFonts w:ascii="Times New Roman" w:hAnsi="Times New Roman" w:cs="Times New Roman"/>
          <w:sz w:val="24"/>
          <w:szCs w:val="24"/>
        </w:rPr>
        <w:t xml:space="preserve"> на възражда</w:t>
      </w:r>
      <w:r w:rsidR="00455AD3">
        <w:rPr>
          <w:rFonts w:ascii="Times New Roman" w:hAnsi="Times New Roman" w:cs="Times New Roman"/>
          <w:sz w:val="24"/>
          <w:szCs w:val="24"/>
        </w:rPr>
        <w:t>нето, сред които Сава Филаретов и Димитраки Теодоров</w:t>
      </w:r>
      <w:r w:rsidRPr="00BC5981">
        <w:rPr>
          <w:rFonts w:ascii="Times New Roman" w:hAnsi="Times New Roman" w:cs="Times New Roman"/>
          <w:sz w:val="24"/>
          <w:szCs w:val="24"/>
        </w:rPr>
        <w:t xml:space="preserve">.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Роден е със светско име  </w:t>
      </w:r>
      <w:r w:rsidRPr="00BC5981">
        <w:rPr>
          <w:rFonts w:ascii="Times New Roman" w:hAnsi="Times New Roman" w:cs="Times New Roman"/>
          <w:sz w:val="24"/>
          <w:szCs w:val="24"/>
        </w:rPr>
        <w:t>Райно Събев Стоянов. Бъдещият учител израства в строго пат</w:t>
      </w:r>
      <w:r w:rsidR="00455AD3">
        <w:rPr>
          <w:rFonts w:ascii="Times New Roman" w:hAnsi="Times New Roman" w:cs="Times New Roman"/>
          <w:sz w:val="24"/>
          <w:szCs w:val="24"/>
        </w:rPr>
        <w:t>риархална и религиозна среда</w:t>
      </w:r>
      <w:r w:rsidRPr="00BC5981">
        <w:rPr>
          <w:rFonts w:ascii="Times New Roman" w:hAnsi="Times New Roman" w:cs="Times New Roman"/>
          <w:sz w:val="24"/>
          <w:szCs w:val="24"/>
        </w:rPr>
        <w:t>, която влияе върху изграждането му като личност и определя линията на бъдещите му интереси. Първоначално учи в килийното училище на родното си</w:t>
      </w:r>
      <w:r w:rsidR="00455AD3">
        <w:rPr>
          <w:rFonts w:ascii="Times New Roman" w:hAnsi="Times New Roman" w:cs="Times New Roman"/>
          <w:sz w:val="24"/>
          <w:szCs w:val="24"/>
        </w:rPr>
        <w:t xml:space="preserve"> село, а след това в Сливен. С</w:t>
      </w:r>
      <w:r w:rsidRPr="00BC5981">
        <w:rPr>
          <w:rFonts w:ascii="Times New Roman" w:hAnsi="Times New Roman" w:cs="Times New Roman"/>
          <w:sz w:val="24"/>
          <w:szCs w:val="24"/>
        </w:rPr>
        <w:t>лед няколко години учителстване в Сливен и Котел</w:t>
      </w:r>
      <w:r w:rsidR="00AB68E4" w:rsidRPr="00BC5981">
        <w:rPr>
          <w:rFonts w:ascii="Times New Roman" w:hAnsi="Times New Roman" w:cs="Times New Roman"/>
          <w:sz w:val="24"/>
          <w:szCs w:val="24"/>
        </w:rPr>
        <w:t>,</w:t>
      </w:r>
      <w:r w:rsidRPr="00BC5981">
        <w:rPr>
          <w:rFonts w:ascii="Times New Roman" w:hAnsi="Times New Roman" w:cs="Times New Roman"/>
          <w:sz w:val="24"/>
          <w:szCs w:val="24"/>
        </w:rPr>
        <w:t xml:space="preserve"> постъпва в прочутата гръцка школа на о-в Хиос, където освен овладяването на четмото и писмото активно се интересува и от това, което се случва в родината му. Гръцкото образование несъмнено е налагало </w:t>
      </w:r>
      <w:r w:rsidR="00455AD3" w:rsidRPr="00BC5981">
        <w:rPr>
          <w:rFonts w:ascii="Times New Roman" w:hAnsi="Times New Roman" w:cs="Times New Roman"/>
          <w:sz w:val="24"/>
          <w:szCs w:val="24"/>
        </w:rPr>
        <w:t>свои</w:t>
      </w:r>
      <w:r w:rsidR="00455AD3">
        <w:rPr>
          <w:rFonts w:ascii="Times New Roman" w:hAnsi="Times New Roman" w:cs="Times New Roman"/>
          <w:sz w:val="24"/>
          <w:szCs w:val="24"/>
        </w:rPr>
        <w:t>те</w:t>
      </w:r>
      <w:r w:rsidR="00455AD3" w:rsidRPr="00BC5981">
        <w:rPr>
          <w:rFonts w:ascii="Times New Roman" w:hAnsi="Times New Roman" w:cs="Times New Roman"/>
          <w:sz w:val="24"/>
          <w:szCs w:val="24"/>
        </w:rPr>
        <w:t xml:space="preserve"> ценности и </w:t>
      </w:r>
      <w:r w:rsidR="00455AD3">
        <w:rPr>
          <w:rFonts w:ascii="Times New Roman" w:hAnsi="Times New Roman" w:cs="Times New Roman"/>
          <w:sz w:val="24"/>
          <w:szCs w:val="24"/>
        </w:rPr>
        <w:t>своите  приоритети при формирането на бъдещите си възпитаници</w:t>
      </w:r>
      <w:r w:rsidR="00455AD3" w:rsidRPr="00BC5981">
        <w:rPr>
          <w:rFonts w:ascii="Times New Roman" w:hAnsi="Times New Roman" w:cs="Times New Roman"/>
          <w:sz w:val="24"/>
          <w:szCs w:val="24"/>
        </w:rPr>
        <w:t>.</w:t>
      </w:r>
    </w:p>
    <w:p w:rsidR="004741E5" w:rsidRPr="00BC5981" w:rsidRDefault="004741E5" w:rsidP="0047104C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След завър</w:t>
      </w:r>
      <w:r w:rsidR="00455AD3">
        <w:rPr>
          <w:rFonts w:ascii="Times New Roman" w:hAnsi="Times New Roman" w:cs="Times New Roman"/>
          <w:sz w:val="24"/>
          <w:szCs w:val="24"/>
        </w:rPr>
        <w:t>шването на това образование</w:t>
      </w:r>
      <w:r w:rsidR="00AB68E4" w:rsidRPr="00BC5981">
        <w:rPr>
          <w:rFonts w:ascii="Times New Roman" w:hAnsi="Times New Roman" w:cs="Times New Roman"/>
          <w:sz w:val="24"/>
          <w:szCs w:val="24"/>
        </w:rPr>
        <w:t xml:space="preserve"> Райно Попович се отдав</w:t>
      </w:r>
      <w:r w:rsidR="00455AD3">
        <w:rPr>
          <w:rFonts w:ascii="Times New Roman" w:hAnsi="Times New Roman" w:cs="Times New Roman"/>
          <w:sz w:val="24"/>
          <w:szCs w:val="24"/>
        </w:rPr>
        <w:t>а изцяло на мисията да просвещава</w:t>
      </w:r>
      <w:r w:rsidRPr="00BC5981">
        <w:rPr>
          <w:rFonts w:ascii="Times New Roman" w:hAnsi="Times New Roman" w:cs="Times New Roman"/>
          <w:sz w:val="24"/>
          <w:szCs w:val="24"/>
        </w:rPr>
        <w:t xml:space="preserve"> българската младеж. Този му стремеж намира израз и в собственото</w:t>
      </w:r>
      <w:r w:rsidR="00455AD3">
        <w:rPr>
          <w:rFonts w:ascii="Times New Roman" w:hAnsi="Times New Roman" w:cs="Times New Roman"/>
          <w:sz w:val="24"/>
          <w:szCs w:val="24"/>
        </w:rPr>
        <w:t xml:space="preserve"> му усъвършенстване и напредък в науките</w:t>
      </w:r>
      <w:r w:rsidRPr="00BC5981">
        <w:rPr>
          <w:rFonts w:ascii="Times New Roman" w:hAnsi="Times New Roman" w:cs="Times New Roman"/>
          <w:sz w:val="24"/>
          <w:szCs w:val="24"/>
        </w:rPr>
        <w:t>. Показателно в това отношение е, че</w:t>
      </w:r>
      <w:r w:rsidR="00455AD3">
        <w:rPr>
          <w:rFonts w:ascii="Times New Roman" w:hAnsi="Times New Roman" w:cs="Times New Roman"/>
          <w:sz w:val="24"/>
          <w:szCs w:val="24"/>
        </w:rPr>
        <w:t>,</w:t>
      </w:r>
      <w:r w:rsidRPr="00BC5981">
        <w:rPr>
          <w:rFonts w:ascii="Times New Roman" w:hAnsi="Times New Roman" w:cs="Times New Roman"/>
          <w:sz w:val="24"/>
          <w:szCs w:val="24"/>
        </w:rPr>
        <w:t xml:space="preserve"> за да усъвършенства своите знания, които да предаде</w:t>
      </w:r>
      <w:r w:rsidR="00AB68E4" w:rsidRPr="00BC5981">
        <w:rPr>
          <w:rFonts w:ascii="Times New Roman" w:hAnsi="Times New Roman" w:cs="Times New Roman"/>
          <w:sz w:val="24"/>
          <w:szCs w:val="24"/>
        </w:rPr>
        <w:t>,</w:t>
      </w:r>
      <w:r w:rsidRPr="00BC5981">
        <w:rPr>
          <w:rFonts w:ascii="Times New Roman" w:hAnsi="Times New Roman" w:cs="Times New Roman"/>
          <w:sz w:val="24"/>
          <w:szCs w:val="24"/>
        </w:rPr>
        <w:t xml:space="preserve"> </w:t>
      </w:r>
      <w:r w:rsidR="00455AD3">
        <w:rPr>
          <w:rFonts w:ascii="Times New Roman" w:hAnsi="Times New Roman" w:cs="Times New Roman"/>
          <w:sz w:val="24"/>
          <w:szCs w:val="24"/>
        </w:rPr>
        <w:t xml:space="preserve">Райно </w:t>
      </w:r>
      <w:r w:rsidRPr="00BC5981">
        <w:rPr>
          <w:rFonts w:ascii="Times New Roman" w:hAnsi="Times New Roman" w:cs="Times New Roman"/>
          <w:sz w:val="24"/>
          <w:szCs w:val="24"/>
        </w:rPr>
        <w:t xml:space="preserve">Попович отива да учи в Букурещ при известния по това време гръцки педагог Н. Дука. В румънската столица усвоява старателно взаимоучителните таблици, като усъвършенства и знанията си по старогръцки и новогръцки език. Това свидетелства за разностранните интереси и амбицията на младия учител да обогатява непрекъснато познанията си в различни сфери. Контактите, които осъществява с хора от различни прослойки, също допринасят за запознаването му с разнообразните </w:t>
      </w:r>
      <w:r w:rsidR="00455AD3">
        <w:rPr>
          <w:rFonts w:ascii="Times New Roman" w:hAnsi="Times New Roman" w:cs="Times New Roman"/>
          <w:sz w:val="24"/>
          <w:szCs w:val="24"/>
        </w:rPr>
        <w:t xml:space="preserve">просветителски </w:t>
      </w:r>
      <w:r w:rsidRPr="00BC5981">
        <w:rPr>
          <w:rFonts w:ascii="Times New Roman" w:hAnsi="Times New Roman" w:cs="Times New Roman"/>
          <w:sz w:val="24"/>
          <w:szCs w:val="24"/>
        </w:rPr>
        <w:t xml:space="preserve">тенденции в румънското общество тогава. Той живо </w:t>
      </w:r>
      <w:r w:rsidR="00455AD3">
        <w:rPr>
          <w:rFonts w:ascii="Times New Roman" w:hAnsi="Times New Roman" w:cs="Times New Roman"/>
          <w:sz w:val="24"/>
          <w:szCs w:val="24"/>
        </w:rPr>
        <w:t>се интересува от румънската образователна</w:t>
      </w:r>
      <w:r w:rsidRPr="00BC5981">
        <w:rPr>
          <w:rFonts w:ascii="Times New Roman" w:hAnsi="Times New Roman" w:cs="Times New Roman"/>
          <w:sz w:val="24"/>
          <w:szCs w:val="24"/>
        </w:rPr>
        <w:t xml:space="preserve"> политика и култура и дори се включва в различни </w:t>
      </w:r>
      <w:r w:rsidR="00455AD3">
        <w:rPr>
          <w:rFonts w:ascii="Times New Roman" w:hAnsi="Times New Roman" w:cs="Times New Roman"/>
          <w:sz w:val="24"/>
          <w:szCs w:val="24"/>
        </w:rPr>
        <w:t xml:space="preserve">културни </w:t>
      </w:r>
      <w:r w:rsidRPr="00BC5981">
        <w:rPr>
          <w:rFonts w:ascii="Times New Roman" w:hAnsi="Times New Roman" w:cs="Times New Roman"/>
          <w:sz w:val="24"/>
          <w:szCs w:val="24"/>
        </w:rPr>
        <w:t>инициативи. По този начин окончателно се оформят неговите педагогически идеи, на които не изменя през целия си съзнателен живот.</w:t>
      </w:r>
    </w:p>
    <w:p w:rsidR="004741E5" w:rsidRPr="00BC5981" w:rsidRDefault="004741E5" w:rsidP="0047104C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 xml:space="preserve">След </w:t>
      </w:r>
      <w:r w:rsidR="00455AD3">
        <w:rPr>
          <w:rFonts w:ascii="Times New Roman" w:hAnsi="Times New Roman" w:cs="Times New Roman"/>
          <w:sz w:val="24"/>
          <w:szCs w:val="24"/>
        </w:rPr>
        <w:t>завръщането си сред българите, той отново се посвещава</w:t>
      </w:r>
      <w:r w:rsidRPr="00BC5981">
        <w:rPr>
          <w:rFonts w:ascii="Times New Roman" w:hAnsi="Times New Roman" w:cs="Times New Roman"/>
          <w:sz w:val="24"/>
          <w:szCs w:val="24"/>
        </w:rPr>
        <w:t xml:space="preserve"> на учителското поприще. През 1819 г. с материалната помощ на Стефан </w:t>
      </w:r>
      <w:proofErr w:type="spellStart"/>
      <w:r w:rsidRPr="00BC5981">
        <w:rPr>
          <w:rFonts w:ascii="Times New Roman" w:hAnsi="Times New Roman" w:cs="Times New Roman"/>
          <w:sz w:val="24"/>
          <w:szCs w:val="24"/>
        </w:rPr>
        <w:t>Богориди</w:t>
      </w:r>
      <w:proofErr w:type="spellEnd"/>
      <w:r w:rsidRPr="00BC5981">
        <w:rPr>
          <w:rFonts w:ascii="Times New Roman" w:hAnsi="Times New Roman" w:cs="Times New Roman"/>
          <w:sz w:val="24"/>
          <w:szCs w:val="24"/>
        </w:rPr>
        <w:t xml:space="preserve"> открива в Котел второто </w:t>
      </w:r>
      <w:proofErr w:type="spellStart"/>
      <w:r w:rsidRPr="00BC5981">
        <w:rPr>
          <w:rFonts w:ascii="Times New Roman" w:hAnsi="Times New Roman" w:cs="Times New Roman"/>
          <w:sz w:val="24"/>
          <w:szCs w:val="24"/>
        </w:rPr>
        <w:t>елино</w:t>
      </w:r>
      <w:proofErr w:type="spellEnd"/>
      <w:r w:rsidRPr="00BC5981">
        <w:rPr>
          <w:rFonts w:ascii="Times New Roman" w:hAnsi="Times New Roman" w:cs="Times New Roman"/>
          <w:sz w:val="24"/>
          <w:szCs w:val="24"/>
        </w:rPr>
        <w:t>-българско училище, след това</w:t>
      </w:r>
      <w:r w:rsidR="00455AD3">
        <w:rPr>
          <w:rFonts w:ascii="Times New Roman" w:hAnsi="Times New Roman" w:cs="Times New Roman"/>
          <w:sz w:val="24"/>
          <w:szCs w:val="24"/>
        </w:rPr>
        <w:t>, което е създал</w:t>
      </w:r>
      <w:r w:rsidRPr="00BC5981">
        <w:rPr>
          <w:rFonts w:ascii="Times New Roman" w:hAnsi="Times New Roman" w:cs="Times New Roman"/>
          <w:sz w:val="24"/>
          <w:szCs w:val="24"/>
        </w:rPr>
        <w:t xml:space="preserve"> Емануил </w:t>
      </w:r>
      <w:proofErr w:type="spellStart"/>
      <w:r w:rsidRPr="00BC5981">
        <w:rPr>
          <w:rFonts w:ascii="Times New Roman" w:hAnsi="Times New Roman" w:cs="Times New Roman"/>
          <w:sz w:val="24"/>
          <w:szCs w:val="24"/>
        </w:rPr>
        <w:t>Васкидович</w:t>
      </w:r>
      <w:proofErr w:type="spellEnd"/>
      <w:r w:rsidRPr="00BC5981">
        <w:rPr>
          <w:rFonts w:ascii="Times New Roman" w:hAnsi="Times New Roman" w:cs="Times New Roman"/>
          <w:sz w:val="24"/>
          <w:szCs w:val="24"/>
        </w:rPr>
        <w:t xml:space="preserve"> в Свищов. В периода 1826-1828 г. Попович учителства в родното си село Жеравна, след което за около четвърт век даскалува в Карлово – от 1828 до 1852 г. През послед</w:t>
      </w:r>
      <w:r w:rsidR="00455AD3">
        <w:rPr>
          <w:rFonts w:ascii="Times New Roman" w:hAnsi="Times New Roman" w:cs="Times New Roman"/>
          <w:sz w:val="24"/>
          <w:szCs w:val="24"/>
        </w:rPr>
        <w:t>ните години от живота си възрожденският просветител</w:t>
      </w:r>
      <w:r w:rsidRPr="00BC5981">
        <w:rPr>
          <w:rFonts w:ascii="Times New Roman" w:hAnsi="Times New Roman" w:cs="Times New Roman"/>
          <w:sz w:val="24"/>
          <w:szCs w:val="24"/>
        </w:rPr>
        <w:t xml:space="preserve"> е учител в Пловдив</w:t>
      </w:r>
      <w:r w:rsidR="00455AD3">
        <w:rPr>
          <w:rFonts w:ascii="Times New Roman" w:hAnsi="Times New Roman" w:cs="Times New Roman"/>
          <w:sz w:val="24"/>
          <w:szCs w:val="24"/>
        </w:rPr>
        <w:t xml:space="preserve"> </w:t>
      </w:r>
      <w:r w:rsidRPr="00BC5981">
        <w:rPr>
          <w:rFonts w:ascii="Times New Roman" w:hAnsi="Times New Roman" w:cs="Times New Roman"/>
          <w:sz w:val="24"/>
          <w:szCs w:val="24"/>
        </w:rPr>
        <w:t>-</w:t>
      </w:r>
      <w:r w:rsidR="00455AD3">
        <w:rPr>
          <w:rFonts w:ascii="Times New Roman" w:hAnsi="Times New Roman" w:cs="Times New Roman"/>
          <w:sz w:val="24"/>
          <w:szCs w:val="24"/>
        </w:rPr>
        <w:t xml:space="preserve"> </w:t>
      </w:r>
      <w:r w:rsidRPr="00BC5981">
        <w:rPr>
          <w:rFonts w:ascii="Times New Roman" w:hAnsi="Times New Roman" w:cs="Times New Roman"/>
          <w:sz w:val="24"/>
          <w:szCs w:val="24"/>
        </w:rPr>
        <w:t>от 1853 до 1855 г.,</w:t>
      </w:r>
      <w:r w:rsidR="00AB68E4" w:rsidRPr="00BC5981">
        <w:rPr>
          <w:rFonts w:ascii="Times New Roman" w:hAnsi="Times New Roman" w:cs="Times New Roman"/>
          <w:sz w:val="24"/>
          <w:szCs w:val="24"/>
        </w:rPr>
        <w:t xml:space="preserve"> </w:t>
      </w:r>
      <w:r w:rsidR="00455AD3">
        <w:rPr>
          <w:rFonts w:ascii="Times New Roman" w:hAnsi="Times New Roman" w:cs="Times New Roman"/>
          <w:sz w:val="24"/>
          <w:szCs w:val="24"/>
        </w:rPr>
        <w:t>където остава до смъртта си</w:t>
      </w:r>
      <w:r w:rsidRPr="00BC5981">
        <w:rPr>
          <w:rFonts w:ascii="Times New Roman" w:hAnsi="Times New Roman" w:cs="Times New Roman"/>
          <w:sz w:val="24"/>
          <w:szCs w:val="24"/>
        </w:rPr>
        <w:t xml:space="preserve"> </w:t>
      </w:r>
      <w:r w:rsidR="00455AD3">
        <w:rPr>
          <w:rFonts w:ascii="Times New Roman" w:hAnsi="Times New Roman" w:cs="Times New Roman"/>
          <w:sz w:val="24"/>
          <w:szCs w:val="24"/>
        </w:rPr>
        <w:t>(</w:t>
      </w:r>
      <w:r w:rsidRPr="00BC5981">
        <w:rPr>
          <w:rFonts w:ascii="Times New Roman" w:hAnsi="Times New Roman" w:cs="Times New Roman"/>
          <w:sz w:val="24"/>
          <w:szCs w:val="24"/>
        </w:rPr>
        <w:t>8 декември 1858 г</w:t>
      </w:r>
      <w:r w:rsidR="00455AD3">
        <w:rPr>
          <w:rFonts w:ascii="Times New Roman" w:hAnsi="Times New Roman" w:cs="Times New Roman"/>
          <w:sz w:val="24"/>
          <w:szCs w:val="24"/>
        </w:rPr>
        <w:t>.)</w:t>
      </w:r>
      <w:r w:rsidRPr="00BC5981">
        <w:rPr>
          <w:rFonts w:ascii="Times New Roman" w:hAnsi="Times New Roman" w:cs="Times New Roman"/>
          <w:sz w:val="24"/>
          <w:szCs w:val="24"/>
        </w:rPr>
        <w:t>.</w:t>
      </w:r>
    </w:p>
    <w:p w:rsidR="00CD4894" w:rsidRPr="00936D3A" w:rsidRDefault="00455AD3" w:rsidP="0047104C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Така изглежда в общ план кратката</w:t>
      </w:r>
      <w:r w:rsidR="004741E5" w:rsidRPr="00BC5981">
        <w:rPr>
          <w:rFonts w:ascii="Times New Roman" w:hAnsi="Times New Roman" w:cs="Times New Roman"/>
          <w:sz w:val="24"/>
          <w:szCs w:val="24"/>
        </w:rPr>
        <w:t xml:space="preserve"> позната биография</w:t>
      </w:r>
      <w:r w:rsidR="00561C7F">
        <w:rPr>
          <w:rStyle w:val="ad"/>
          <w:rFonts w:ascii="Times New Roman" w:hAnsi="Times New Roman" w:cs="Times New Roman"/>
          <w:sz w:val="24"/>
          <w:szCs w:val="24"/>
        </w:rPr>
        <w:footnoteReference w:id="5"/>
      </w:r>
      <w:r w:rsidR="004741E5" w:rsidRPr="00BC5981">
        <w:rPr>
          <w:rFonts w:ascii="Times New Roman" w:hAnsi="Times New Roman" w:cs="Times New Roman"/>
          <w:sz w:val="24"/>
          <w:szCs w:val="24"/>
        </w:rPr>
        <w:t xml:space="preserve"> в дати</w:t>
      </w:r>
      <w:r>
        <w:rPr>
          <w:rFonts w:ascii="Times New Roman" w:hAnsi="Times New Roman" w:cs="Times New Roman"/>
          <w:sz w:val="24"/>
          <w:szCs w:val="24"/>
        </w:rPr>
        <w:t xml:space="preserve"> на Райно Попович. Животоописанието</w:t>
      </w:r>
      <w:r w:rsidR="004741E5" w:rsidRPr="00BC5981">
        <w:rPr>
          <w:rFonts w:ascii="Times New Roman" w:hAnsi="Times New Roman" w:cs="Times New Roman"/>
          <w:sz w:val="24"/>
          <w:szCs w:val="24"/>
        </w:rPr>
        <w:t xml:space="preserve"> на този </w:t>
      </w:r>
      <w:r>
        <w:rPr>
          <w:rFonts w:ascii="Times New Roman" w:hAnsi="Times New Roman" w:cs="Times New Roman"/>
          <w:sz w:val="24"/>
          <w:szCs w:val="24"/>
        </w:rPr>
        <w:t xml:space="preserve">виден </w:t>
      </w:r>
      <w:r w:rsidR="004741E5" w:rsidRPr="00BC5981">
        <w:rPr>
          <w:rFonts w:ascii="Times New Roman" w:hAnsi="Times New Roman" w:cs="Times New Roman"/>
          <w:sz w:val="24"/>
          <w:szCs w:val="24"/>
        </w:rPr>
        <w:t xml:space="preserve">български учител обаче далеч не </w:t>
      </w:r>
      <w:r>
        <w:rPr>
          <w:rFonts w:ascii="Times New Roman" w:hAnsi="Times New Roman" w:cs="Times New Roman"/>
          <w:sz w:val="24"/>
          <w:szCs w:val="24"/>
        </w:rPr>
        <w:t xml:space="preserve">би трябвало да бъде </w:t>
      </w:r>
      <w:r w:rsidR="004741E5" w:rsidRPr="00BC5981">
        <w:rPr>
          <w:rFonts w:ascii="Times New Roman" w:hAnsi="Times New Roman" w:cs="Times New Roman"/>
          <w:sz w:val="24"/>
          <w:szCs w:val="24"/>
        </w:rPr>
        <w:t xml:space="preserve">толкова </w:t>
      </w:r>
      <w:r w:rsidR="00DD0790">
        <w:rPr>
          <w:rFonts w:ascii="Times New Roman" w:hAnsi="Times New Roman" w:cs="Times New Roman"/>
          <w:sz w:val="24"/>
          <w:szCs w:val="24"/>
        </w:rPr>
        <w:t>опростено и схематизирано в точни цифри</w:t>
      </w:r>
      <w:r w:rsidR="004741E5" w:rsidRPr="00BC5981">
        <w:rPr>
          <w:rFonts w:ascii="Times New Roman" w:hAnsi="Times New Roman" w:cs="Times New Roman"/>
          <w:sz w:val="24"/>
          <w:szCs w:val="24"/>
        </w:rPr>
        <w:t>.</w:t>
      </w:r>
      <w:r w:rsidR="00DD0790">
        <w:rPr>
          <w:rFonts w:ascii="Times New Roman" w:hAnsi="Times New Roman" w:cs="Times New Roman"/>
          <w:sz w:val="24"/>
          <w:szCs w:val="24"/>
        </w:rPr>
        <w:t xml:space="preserve"> </w:t>
      </w:r>
      <w:r w:rsidR="004741E5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Безспорно най-яркото свидетелство за неизменната му мисия в служба на българското просветно дело и приобщаването на българите към</w:t>
      </w:r>
      <w:r w:rsidR="00523FE0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23FE0" w:rsidRPr="00BC598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модерните европейски ценности</w:t>
      </w:r>
      <w:r w:rsidR="004741E5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 неговите</w:t>
      </w:r>
      <w:r w:rsidR="00AB68E4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учителски и книжовни занимания. В тях </w:t>
      </w:r>
      <w:r w:rsidR="00AB68E4" w:rsidRPr="00936D3A">
        <w:rPr>
          <w:rFonts w:ascii="Times New Roman" w:eastAsia="Times New Roman" w:hAnsi="Times New Roman" w:cs="Times New Roman"/>
          <w:sz w:val="24"/>
          <w:szCs w:val="24"/>
          <w:lang w:eastAsia="bg-BG"/>
        </w:rPr>
        <w:t>мо</w:t>
      </w:r>
      <w:r w:rsidR="004741E5" w:rsidRPr="00936D3A">
        <w:rPr>
          <w:rFonts w:ascii="Times New Roman" w:eastAsia="Times New Roman" w:hAnsi="Times New Roman" w:cs="Times New Roman"/>
          <w:sz w:val="24"/>
          <w:szCs w:val="24"/>
          <w:lang w:eastAsia="bg-BG"/>
        </w:rPr>
        <w:t>гат да се открият интересни размисли за духовната еманципа</w:t>
      </w:r>
      <w:r w:rsidR="00DD0790" w:rsidRPr="00936D3A">
        <w:rPr>
          <w:rFonts w:ascii="Times New Roman" w:eastAsia="Times New Roman" w:hAnsi="Times New Roman" w:cs="Times New Roman"/>
          <w:sz w:val="24"/>
          <w:szCs w:val="24"/>
          <w:lang w:eastAsia="bg-BG"/>
        </w:rPr>
        <w:t>ция и трансформиращата се ментална нагласа</w:t>
      </w:r>
      <w:r w:rsidR="004741E5" w:rsidRPr="00936D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българите, приобщаващи се към модерните европейски ценности.</w:t>
      </w:r>
    </w:p>
    <w:p w:rsidR="00EC4887" w:rsidRPr="00936D3A" w:rsidRDefault="00DD0790" w:rsidP="0047104C">
      <w:pPr>
        <w:pStyle w:val="a4"/>
        <w:ind w:firstLine="284"/>
        <w:jc w:val="both"/>
        <w:rPr>
          <w:i/>
          <w:iCs/>
        </w:rPr>
      </w:pPr>
      <w:r w:rsidRPr="00936D3A">
        <w:rPr>
          <w:rStyle w:val="a6"/>
          <w:i w:val="0"/>
        </w:rPr>
        <w:t>Следвайки духа</w:t>
      </w:r>
      <w:r w:rsidR="00EC4887" w:rsidRPr="00936D3A">
        <w:rPr>
          <w:rStyle w:val="a6"/>
          <w:i w:val="0"/>
        </w:rPr>
        <w:t xml:space="preserve"> на времето</w:t>
      </w:r>
      <w:r w:rsidRPr="00936D3A">
        <w:rPr>
          <w:rStyle w:val="a6"/>
          <w:i w:val="0"/>
        </w:rPr>
        <w:t>,</w:t>
      </w:r>
      <w:r w:rsidR="00EC4887" w:rsidRPr="00936D3A">
        <w:rPr>
          <w:rStyle w:val="a6"/>
          <w:i w:val="0"/>
        </w:rPr>
        <w:t xml:space="preserve"> Райно Попович отрано се ориентира към хуманитарните науки.</w:t>
      </w:r>
      <w:r w:rsidR="00291D82" w:rsidRPr="00936D3A">
        <w:rPr>
          <w:rStyle w:val="a6"/>
          <w:i w:val="0"/>
        </w:rPr>
        <w:t xml:space="preserve"> </w:t>
      </w:r>
      <w:r w:rsidR="00EC4887" w:rsidRPr="00936D3A">
        <w:rPr>
          <w:rStyle w:val="a6"/>
          <w:i w:val="0"/>
        </w:rPr>
        <w:t xml:space="preserve">Приоритетната роля на хуманитарните науки през епохата </w:t>
      </w:r>
      <w:r w:rsidRPr="00936D3A">
        <w:rPr>
          <w:rStyle w:val="a6"/>
          <w:i w:val="0"/>
        </w:rPr>
        <w:t xml:space="preserve">на </w:t>
      </w:r>
      <w:r w:rsidR="00EC4887" w:rsidRPr="00936D3A">
        <w:rPr>
          <w:rStyle w:val="a6"/>
          <w:i w:val="0"/>
        </w:rPr>
        <w:t>Българското възраждане е обусловена от идеологическите предпоставки – тези науки очертават мястото на етноса в световната културна история и цивилизация</w:t>
      </w:r>
      <w:r w:rsidR="00B577E0" w:rsidRPr="00936D3A">
        <w:rPr>
          <w:rStyle w:val="ad"/>
          <w:iCs/>
        </w:rPr>
        <w:footnoteReference w:id="6"/>
      </w:r>
      <w:r w:rsidR="00EC4887" w:rsidRPr="00936D3A">
        <w:rPr>
          <w:rStyle w:val="a6"/>
          <w:i w:val="0"/>
        </w:rPr>
        <w:t>.</w:t>
      </w:r>
      <w:r w:rsidR="00EC4887" w:rsidRPr="00936D3A">
        <w:rPr>
          <w:i/>
        </w:rPr>
        <w:t xml:space="preserve"> </w:t>
      </w:r>
      <w:r w:rsidR="00EC4887" w:rsidRPr="00936D3A">
        <w:t>П</w:t>
      </w:r>
      <w:r w:rsidRPr="00936D3A">
        <w:t>ример за това са думите на Гавр</w:t>
      </w:r>
      <w:r w:rsidR="00EC4887" w:rsidRPr="00936D3A">
        <w:t>ил Кръстевич за учителя му</w:t>
      </w:r>
      <w:r w:rsidRPr="00936D3A">
        <w:t xml:space="preserve"> Райно</w:t>
      </w:r>
      <w:r w:rsidR="00EC4887" w:rsidRPr="00936D3A">
        <w:t>:</w:t>
      </w:r>
      <w:r w:rsidR="00EC4887" w:rsidRPr="00936D3A">
        <w:rPr>
          <w:rStyle w:val="a6"/>
        </w:rPr>
        <w:t xml:space="preserve"> </w:t>
      </w:r>
      <w:r w:rsidRPr="00936D3A">
        <w:rPr>
          <w:rStyle w:val="a6"/>
        </w:rPr>
        <w:t>„</w:t>
      </w:r>
      <w:r w:rsidR="00EC4887" w:rsidRPr="00936D3A">
        <w:rPr>
          <w:rStyle w:val="a6"/>
        </w:rPr>
        <w:t xml:space="preserve">Помня и до днес, преподаването му беше </w:t>
      </w:r>
      <w:proofErr w:type="spellStart"/>
      <w:r w:rsidR="00EC4887" w:rsidRPr="00936D3A">
        <w:rPr>
          <w:rStyle w:val="a6"/>
        </w:rPr>
        <w:t>сякога</w:t>
      </w:r>
      <w:proofErr w:type="spellEnd"/>
      <w:r w:rsidR="00EC4887" w:rsidRPr="00936D3A">
        <w:rPr>
          <w:rStyle w:val="a6"/>
        </w:rPr>
        <w:t xml:space="preserve"> много </w:t>
      </w:r>
      <w:proofErr w:type="spellStart"/>
      <w:r w:rsidR="00EC4887" w:rsidRPr="00936D3A">
        <w:rPr>
          <w:rStyle w:val="a6"/>
        </w:rPr>
        <w:t>искусно</w:t>
      </w:r>
      <w:proofErr w:type="spellEnd"/>
      <w:r w:rsidR="00EC4887" w:rsidRPr="00936D3A">
        <w:rPr>
          <w:rStyle w:val="a6"/>
        </w:rPr>
        <w:t>, сладостно и ясно</w:t>
      </w:r>
      <w:r w:rsidRPr="00936D3A">
        <w:rPr>
          <w:rStyle w:val="a6"/>
        </w:rPr>
        <w:t>,</w:t>
      </w:r>
      <w:r w:rsidR="00EC4887" w:rsidRPr="00936D3A">
        <w:rPr>
          <w:rStyle w:val="a6"/>
        </w:rPr>
        <w:t xml:space="preserve"> и с всичките исторически, филологически и други потребни разяснения придружено</w:t>
      </w:r>
      <w:r w:rsidR="00EC4887" w:rsidRPr="00936D3A">
        <w:t>.</w:t>
      </w:r>
      <w:r w:rsidRPr="00936D3A">
        <w:t>“</w:t>
      </w:r>
      <w:r w:rsidRPr="00936D3A">
        <w:rPr>
          <w:rStyle w:val="ad"/>
        </w:rPr>
        <w:footnoteReference w:id="7"/>
      </w:r>
    </w:p>
    <w:p w:rsidR="00AA1AC1" w:rsidRPr="00FE60DE" w:rsidRDefault="00CD4894" w:rsidP="0047104C">
      <w:pPr>
        <w:spacing w:after="0" w:line="240" w:lineRule="auto"/>
        <w:ind w:firstLine="284"/>
        <w:jc w:val="both"/>
        <w:rPr>
          <w:rStyle w:val="a6"/>
          <w:rFonts w:ascii="Times New Roman" w:hAnsi="Times New Roman" w:cs="Times New Roman"/>
        </w:rPr>
      </w:pPr>
      <w:r w:rsidRPr="00FE60DE">
        <w:rPr>
          <w:rFonts w:ascii="Times New Roman" w:hAnsi="Times New Roman" w:cs="Times New Roman"/>
          <w:sz w:val="24"/>
          <w:szCs w:val="24"/>
        </w:rPr>
        <w:t xml:space="preserve">В този аспект най-голям интерес представлява </w:t>
      </w:r>
      <w:r w:rsidR="00DD0790" w:rsidRPr="00FE60DE">
        <w:rPr>
          <w:rFonts w:ascii="Times New Roman" w:hAnsi="Times New Roman" w:cs="Times New Roman"/>
          <w:sz w:val="24"/>
          <w:szCs w:val="24"/>
        </w:rPr>
        <w:t xml:space="preserve">възрожденският учебник </w:t>
      </w:r>
      <w:r w:rsidRPr="00FE60DE">
        <w:rPr>
          <w:rFonts w:ascii="Times New Roman" w:hAnsi="Times New Roman" w:cs="Times New Roman"/>
          <w:i/>
          <w:sz w:val="24"/>
          <w:szCs w:val="24"/>
        </w:rPr>
        <w:t>„</w:t>
      </w:r>
      <w:proofErr w:type="spellStart"/>
      <w:r w:rsidR="00936D3A" w:rsidRPr="00FE60DE">
        <w:rPr>
          <w:rFonts w:ascii="Times New Roman" w:hAnsi="Times New Roman" w:cs="Times New Roman"/>
          <w:i/>
          <w:sz w:val="24"/>
          <w:szCs w:val="24"/>
        </w:rPr>
        <w:t>Христои</w:t>
      </w:r>
      <w:r w:rsidR="00936D3A" w:rsidRPr="00FE60DE">
        <w:rPr>
          <w:rFonts w:ascii="Cambria Math" w:hAnsi="Cambria Math" w:cs="Cambria Math"/>
          <w:i/>
          <w:sz w:val="24"/>
          <w:szCs w:val="24"/>
        </w:rPr>
        <w:t>ѳ</w:t>
      </w:r>
      <w:r w:rsidR="00936D3A" w:rsidRPr="00FE60DE">
        <w:rPr>
          <w:rFonts w:ascii="Times New Roman" w:hAnsi="Times New Roman" w:cs="Times New Roman"/>
          <w:i/>
          <w:sz w:val="24"/>
          <w:szCs w:val="24"/>
        </w:rPr>
        <w:t>іа</w:t>
      </w:r>
      <w:proofErr w:type="spellEnd"/>
      <w:r w:rsidR="00936D3A" w:rsidRPr="00FE60DE">
        <w:rPr>
          <w:rFonts w:ascii="Times New Roman" w:hAnsi="Times New Roman" w:cs="Times New Roman"/>
          <w:i/>
          <w:sz w:val="24"/>
          <w:szCs w:val="24"/>
        </w:rPr>
        <w:t xml:space="preserve"> или </w:t>
      </w:r>
      <w:proofErr w:type="spellStart"/>
      <w:r w:rsidR="00936D3A" w:rsidRPr="00FE60DE">
        <w:rPr>
          <w:rFonts w:ascii="Times New Roman" w:hAnsi="Times New Roman" w:cs="Times New Roman"/>
          <w:i/>
          <w:sz w:val="24"/>
          <w:szCs w:val="24"/>
        </w:rPr>
        <w:t>Благонравїе</w:t>
      </w:r>
      <w:proofErr w:type="spellEnd"/>
      <w:r w:rsidR="00936D3A" w:rsidRPr="00FE60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6D3A" w:rsidRPr="00FE60DE">
        <w:rPr>
          <w:rFonts w:ascii="Times New Roman" w:hAnsi="Times New Roman" w:cs="Times New Roman"/>
          <w:i/>
          <w:sz w:val="24"/>
          <w:szCs w:val="24"/>
        </w:rPr>
        <w:t>присовок</w:t>
      </w:r>
      <w:r w:rsidR="00936D3A" w:rsidRPr="00FE60DE">
        <w:rPr>
          <w:rFonts w:ascii="Arial Unicode MS" w:hAnsi="Arial Unicode MS" w:cs="Arial Unicode MS"/>
          <w:i/>
          <w:sz w:val="24"/>
          <w:szCs w:val="24"/>
        </w:rPr>
        <w:t>Ճ</w:t>
      </w:r>
      <w:r w:rsidR="00936D3A" w:rsidRPr="00FE60DE">
        <w:rPr>
          <w:rFonts w:ascii="Times New Roman" w:hAnsi="Times New Roman" w:cs="Times New Roman"/>
          <w:i/>
          <w:sz w:val="24"/>
          <w:szCs w:val="24"/>
        </w:rPr>
        <w:t>пена</w:t>
      </w:r>
      <w:proofErr w:type="spellEnd"/>
      <w:r w:rsidR="00936D3A" w:rsidRPr="00FE60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6D3A" w:rsidRPr="00FE60DE">
        <w:rPr>
          <w:rFonts w:ascii="Times New Roman" w:hAnsi="Times New Roman" w:cs="Times New Roman"/>
          <w:i/>
          <w:sz w:val="24"/>
          <w:szCs w:val="24"/>
        </w:rPr>
        <w:t>съ</w:t>
      </w:r>
      <w:proofErr w:type="spellEnd"/>
      <w:r w:rsidR="00936D3A" w:rsidRPr="00FE60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6D3A" w:rsidRPr="00FE60DE">
        <w:rPr>
          <w:rFonts w:ascii="Times New Roman" w:hAnsi="Times New Roman" w:cs="Times New Roman"/>
          <w:i/>
          <w:sz w:val="24"/>
          <w:szCs w:val="24"/>
        </w:rPr>
        <w:t>Історїит</w:t>
      </w:r>
      <w:r w:rsidR="00936D3A" w:rsidRPr="00FE60DE">
        <w:rPr>
          <w:rFonts w:ascii="Cambria Math" w:hAnsi="Cambria Math" w:cs="Cambria Math"/>
          <w:i/>
          <w:sz w:val="24"/>
          <w:szCs w:val="24"/>
        </w:rPr>
        <w:t>ѣ</w:t>
      </w:r>
      <w:proofErr w:type="spellEnd"/>
      <w:r w:rsidR="00936D3A" w:rsidRPr="00FE60DE">
        <w:rPr>
          <w:rFonts w:ascii="Times New Roman" w:hAnsi="Times New Roman" w:cs="Times New Roman"/>
          <w:i/>
          <w:sz w:val="24"/>
          <w:szCs w:val="24"/>
        </w:rPr>
        <w:t xml:space="preserve"> на които са </w:t>
      </w:r>
      <w:proofErr w:type="spellStart"/>
      <w:r w:rsidR="00936D3A" w:rsidRPr="00FE60DE">
        <w:rPr>
          <w:rFonts w:ascii="Times New Roman" w:hAnsi="Times New Roman" w:cs="Times New Roman"/>
          <w:i/>
          <w:sz w:val="24"/>
          <w:szCs w:val="24"/>
        </w:rPr>
        <w:t>пом</w:t>
      </w:r>
      <w:r w:rsidR="00936D3A" w:rsidRPr="00FE60DE">
        <w:rPr>
          <w:rFonts w:ascii="Cambria Math" w:hAnsi="Cambria Math" w:cs="Cambria Math"/>
          <w:i/>
          <w:sz w:val="24"/>
          <w:szCs w:val="24"/>
        </w:rPr>
        <w:t>ѧ</w:t>
      </w:r>
      <w:r w:rsidR="00936D3A" w:rsidRPr="00FE60DE">
        <w:rPr>
          <w:rFonts w:ascii="Times New Roman" w:hAnsi="Times New Roman" w:cs="Times New Roman"/>
          <w:i/>
          <w:sz w:val="24"/>
          <w:szCs w:val="24"/>
        </w:rPr>
        <w:t>н</w:t>
      </w:r>
      <w:r w:rsidR="00936D3A" w:rsidRPr="00FE60DE">
        <w:rPr>
          <w:rFonts w:ascii="Arial Unicode MS" w:hAnsi="Arial Unicode MS" w:cs="Arial Unicode MS"/>
          <w:i/>
          <w:sz w:val="24"/>
          <w:szCs w:val="24"/>
        </w:rPr>
        <w:t>Ճ</w:t>
      </w:r>
      <w:r w:rsidR="00936D3A" w:rsidRPr="00FE60DE">
        <w:rPr>
          <w:rFonts w:ascii="Times New Roman" w:hAnsi="Times New Roman" w:cs="Times New Roman"/>
          <w:i/>
          <w:sz w:val="24"/>
          <w:szCs w:val="24"/>
        </w:rPr>
        <w:t>ватъ</w:t>
      </w:r>
      <w:proofErr w:type="spellEnd"/>
      <w:r w:rsidR="00936D3A" w:rsidRPr="00FE60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6D3A" w:rsidRPr="00FE60DE">
        <w:rPr>
          <w:rFonts w:ascii="Times New Roman" w:hAnsi="Times New Roman" w:cs="Times New Roman"/>
          <w:i/>
          <w:sz w:val="24"/>
          <w:szCs w:val="24"/>
        </w:rPr>
        <w:t>въ</w:t>
      </w:r>
      <w:proofErr w:type="spellEnd"/>
      <w:r w:rsidR="00936D3A" w:rsidRPr="00FE60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6D3A" w:rsidRPr="00FE60DE">
        <w:rPr>
          <w:rFonts w:ascii="Times New Roman" w:hAnsi="Times New Roman" w:cs="Times New Roman"/>
          <w:i/>
          <w:sz w:val="24"/>
          <w:szCs w:val="24"/>
        </w:rPr>
        <w:t>не</w:t>
      </w:r>
      <w:r w:rsidR="00936D3A" w:rsidRPr="00FE60DE">
        <w:rPr>
          <w:rFonts w:ascii="Cambria Math" w:hAnsi="Cambria Math" w:cs="Cambria Math"/>
          <w:i/>
          <w:sz w:val="24"/>
          <w:szCs w:val="24"/>
        </w:rPr>
        <w:t>ѧ</w:t>
      </w:r>
      <w:proofErr w:type="spellEnd"/>
      <w:r w:rsidR="00936D3A" w:rsidRPr="00FE60DE">
        <w:rPr>
          <w:rFonts w:ascii="Times New Roman" w:hAnsi="Times New Roman" w:cs="Times New Roman"/>
          <w:i/>
          <w:sz w:val="24"/>
          <w:szCs w:val="24"/>
        </w:rPr>
        <w:t xml:space="preserve"> за </w:t>
      </w:r>
      <w:proofErr w:type="spellStart"/>
      <w:r w:rsidR="00936D3A" w:rsidRPr="00FE60DE">
        <w:rPr>
          <w:rFonts w:ascii="Times New Roman" w:hAnsi="Times New Roman" w:cs="Times New Roman"/>
          <w:i/>
          <w:sz w:val="24"/>
          <w:szCs w:val="24"/>
        </w:rPr>
        <w:t>польза</w:t>
      </w:r>
      <w:proofErr w:type="spellEnd"/>
      <w:r w:rsidR="00936D3A" w:rsidRPr="00FE60DE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936D3A" w:rsidRPr="00FE60DE">
        <w:rPr>
          <w:rFonts w:ascii="Times New Roman" w:hAnsi="Times New Roman" w:cs="Times New Roman"/>
          <w:i/>
          <w:sz w:val="24"/>
          <w:szCs w:val="24"/>
        </w:rPr>
        <w:t>оупотребленїе</w:t>
      </w:r>
      <w:proofErr w:type="spellEnd"/>
      <w:r w:rsidR="00936D3A" w:rsidRPr="00FE60DE">
        <w:rPr>
          <w:rFonts w:ascii="Times New Roman" w:hAnsi="Times New Roman" w:cs="Times New Roman"/>
          <w:i/>
          <w:sz w:val="24"/>
          <w:szCs w:val="24"/>
        </w:rPr>
        <w:t xml:space="preserve"> на </w:t>
      </w:r>
      <w:proofErr w:type="spellStart"/>
      <w:r w:rsidR="00936D3A" w:rsidRPr="00FE60DE">
        <w:rPr>
          <w:rFonts w:ascii="Times New Roman" w:hAnsi="Times New Roman" w:cs="Times New Roman"/>
          <w:i/>
          <w:sz w:val="24"/>
          <w:szCs w:val="24"/>
        </w:rPr>
        <w:t>Болгарското</w:t>
      </w:r>
      <w:proofErr w:type="spellEnd"/>
      <w:r w:rsidR="00936D3A" w:rsidRPr="00FE60DE">
        <w:rPr>
          <w:rFonts w:ascii="Times New Roman" w:hAnsi="Times New Roman" w:cs="Times New Roman"/>
          <w:i/>
          <w:sz w:val="24"/>
          <w:szCs w:val="24"/>
        </w:rPr>
        <w:t xml:space="preserve"> юношество, и </w:t>
      </w:r>
      <w:proofErr w:type="spellStart"/>
      <w:r w:rsidR="00936D3A" w:rsidRPr="00FE60DE">
        <w:rPr>
          <w:rFonts w:ascii="Times New Roman" w:hAnsi="Times New Roman" w:cs="Times New Roman"/>
          <w:i/>
          <w:sz w:val="24"/>
          <w:szCs w:val="24"/>
        </w:rPr>
        <w:t>секим</w:t>
      </w:r>
      <w:r w:rsidR="00936D3A" w:rsidRPr="00FE60DE">
        <w:rPr>
          <w:rFonts w:ascii="Arial Unicode MS" w:hAnsi="Arial Unicode MS" w:cs="Arial Unicode MS"/>
          <w:i/>
          <w:sz w:val="24"/>
          <w:szCs w:val="24"/>
        </w:rPr>
        <w:t>Ճ</w:t>
      </w:r>
      <w:proofErr w:type="spellEnd"/>
      <w:r w:rsidR="00936D3A" w:rsidRPr="00FE60DE">
        <w:rPr>
          <w:rFonts w:ascii="Times New Roman" w:hAnsi="Times New Roman" w:cs="Times New Roman"/>
          <w:i/>
          <w:sz w:val="24"/>
          <w:szCs w:val="24"/>
        </w:rPr>
        <w:t xml:space="preserve">, който люби да са </w:t>
      </w:r>
      <w:proofErr w:type="spellStart"/>
      <w:r w:rsidR="00936D3A" w:rsidRPr="00FE60DE">
        <w:rPr>
          <w:rFonts w:ascii="Times New Roman" w:hAnsi="Times New Roman" w:cs="Times New Roman"/>
          <w:i/>
          <w:sz w:val="24"/>
          <w:szCs w:val="24"/>
        </w:rPr>
        <w:t>пользова</w:t>
      </w:r>
      <w:proofErr w:type="spellEnd"/>
      <w:r w:rsidR="00936D3A" w:rsidRPr="00FE60DE">
        <w:rPr>
          <w:rFonts w:ascii="Times New Roman" w:hAnsi="Times New Roman" w:cs="Times New Roman"/>
          <w:i/>
          <w:sz w:val="24"/>
          <w:szCs w:val="24"/>
        </w:rPr>
        <w:t>“</w:t>
      </w:r>
      <w:r w:rsidR="00FE60DE" w:rsidRPr="00FE60D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36D3A" w:rsidRPr="00FE60DE">
        <w:rPr>
          <w:rFonts w:ascii="Times New Roman" w:hAnsi="Times New Roman" w:cs="Times New Roman"/>
          <w:sz w:val="24"/>
          <w:szCs w:val="24"/>
        </w:rPr>
        <w:t xml:space="preserve"> </w:t>
      </w:r>
      <w:r w:rsidR="00FE60DE" w:rsidRPr="00FE60DE">
        <w:rPr>
          <w:rFonts w:ascii="Times New Roman" w:hAnsi="Times New Roman" w:cs="Times New Roman"/>
          <w:sz w:val="24"/>
          <w:szCs w:val="24"/>
        </w:rPr>
        <w:t>която  Р</w:t>
      </w:r>
      <w:r w:rsidR="00E81C75">
        <w:rPr>
          <w:rFonts w:ascii="Times New Roman" w:hAnsi="Times New Roman" w:cs="Times New Roman"/>
          <w:sz w:val="24"/>
          <w:szCs w:val="24"/>
        </w:rPr>
        <w:t>айно Попович, издава в Цариград в</w:t>
      </w:r>
      <w:r w:rsidR="00FE60DE" w:rsidRPr="00FE60DE">
        <w:rPr>
          <w:rFonts w:ascii="Times New Roman" w:hAnsi="Times New Roman" w:cs="Times New Roman"/>
          <w:sz w:val="24"/>
          <w:szCs w:val="24"/>
        </w:rPr>
        <w:t xml:space="preserve"> </w:t>
      </w:r>
      <w:r w:rsidR="003D2936" w:rsidRPr="00FE60DE">
        <w:rPr>
          <w:rFonts w:ascii="Times New Roman" w:hAnsi="Times New Roman" w:cs="Times New Roman"/>
          <w:sz w:val="24"/>
          <w:szCs w:val="24"/>
        </w:rPr>
        <w:t>1837</w:t>
      </w:r>
      <w:r w:rsidR="00FE60DE" w:rsidRPr="00FE60DE">
        <w:rPr>
          <w:rFonts w:ascii="Times New Roman" w:hAnsi="Times New Roman" w:cs="Times New Roman"/>
          <w:sz w:val="24"/>
          <w:szCs w:val="24"/>
        </w:rPr>
        <w:t xml:space="preserve"> в</w:t>
      </w:r>
      <w:r w:rsidR="00936D3A" w:rsidRPr="00FE60DE">
        <w:rPr>
          <w:rFonts w:ascii="Times New Roman" w:hAnsi="Times New Roman" w:cs="Times New Roman"/>
          <w:sz w:val="24"/>
          <w:szCs w:val="24"/>
        </w:rPr>
        <w:t xml:space="preserve"> печатницата на </w:t>
      </w:r>
      <w:proofErr w:type="spellStart"/>
      <w:r w:rsidR="00936D3A" w:rsidRPr="00FE60DE">
        <w:rPr>
          <w:rStyle w:val="a6"/>
          <w:rFonts w:ascii="Times New Roman" w:hAnsi="Times New Roman" w:cs="Times New Roman"/>
          <w:i w:val="0"/>
          <w:sz w:val="24"/>
          <w:szCs w:val="24"/>
        </w:rPr>
        <w:t>Тадей</w:t>
      </w:r>
      <w:proofErr w:type="spellEnd"/>
      <w:r w:rsidR="00936D3A" w:rsidRPr="00FE60DE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936D3A" w:rsidRPr="00FE60DE">
        <w:rPr>
          <w:rStyle w:val="a6"/>
          <w:rFonts w:ascii="Times New Roman" w:hAnsi="Times New Roman" w:cs="Times New Roman"/>
          <w:i w:val="0"/>
          <w:sz w:val="24"/>
          <w:szCs w:val="24"/>
        </w:rPr>
        <w:t>Дивитчия̀н</w:t>
      </w:r>
      <w:proofErr w:type="spellEnd"/>
      <w:r w:rsidR="00FE60DE" w:rsidRPr="00FE60DE">
        <w:rPr>
          <w:rStyle w:val="a6"/>
          <w:rFonts w:ascii="Times New Roman" w:hAnsi="Times New Roman" w:cs="Times New Roman"/>
          <w:i w:val="0"/>
          <w:sz w:val="24"/>
          <w:szCs w:val="24"/>
        </w:rPr>
        <w:t>.</w:t>
      </w:r>
      <w:r w:rsidR="00936D3A" w:rsidRPr="00FE60DE">
        <w:rPr>
          <w:rStyle w:val="a6"/>
          <w:rFonts w:ascii="Times New Roman" w:hAnsi="Times New Roman" w:cs="Times New Roman"/>
        </w:rPr>
        <w:t xml:space="preserve"> </w:t>
      </w:r>
    </w:p>
    <w:p w:rsidR="00E34466" w:rsidRPr="00936D3A" w:rsidRDefault="00E34466" w:rsidP="004710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6D3A">
        <w:rPr>
          <w:rFonts w:ascii="Times New Roman" w:hAnsi="Times New Roman" w:cs="Times New Roman"/>
          <w:sz w:val="24"/>
          <w:szCs w:val="24"/>
        </w:rPr>
        <w:t xml:space="preserve">Целта, която Райно Попович си </w:t>
      </w:r>
      <w:proofErr w:type="spellStart"/>
      <w:r w:rsidRPr="00936D3A">
        <w:rPr>
          <w:rFonts w:ascii="Times New Roman" w:hAnsi="Times New Roman" w:cs="Times New Roman"/>
          <w:sz w:val="24"/>
          <w:szCs w:val="24"/>
        </w:rPr>
        <w:t>постаня</w:t>
      </w:r>
      <w:proofErr w:type="spellEnd"/>
      <w:r w:rsidRPr="00936D3A">
        <w:rPr>
          <w:rFonts w:ascii="Times New Roman" w:hAnsi="Times New Roman" w:cs="Times New Roman"/>
          <w:sz w:val="24"/>
          <w:szCs w:val="24"/>
        </w:rPr>
        <w:t xml:space="preserve"> с превода на „</w:t>
      </w:r>
      <w:proofErr w:type="spellStart"/>
      <w:r w:rsidR="00EC4887" w:rsidRPr="00936D3A">
        <w:rPr>
          <w:rFonts w:ascii="Times New Roman" w:hAnsi="Times New Roman" w:cs="Times New Roman"/>
          <w:sz w:val="24"/>
          <w:szCs w:val="24"/>
        </w:rPr>
        <w:t>Христоития</w:t>
      </w:r>
      <w:proofErr w:type="spellEnd"/>
      <w:r w:rsidRPr="00936D3A">
        <w:rPr>
          <w:rFonts w:ascii="Times New Roman" w:hAnsi="Times New Roman" w:cs="Times New Roman"/>
          <w:sz w:val="24"/>
          <w:szCs w:val="24"/>
        </w:rPr>
        <w:t xml:space="preserve">“ е ясно посочена </w:t>
      </w:r>
      <w:r w:rsidR="00EC4887" w:rsidRPr="00936D3A">
        <w:rPr>
          <w:rFonts w:ascii="Times New Roman" w:hAnsi="Times New Roman" w:cs="Times New Roman"/>
          <w:sz w:val="24"/>
          <w:szCs w:val="24"/>
        </w:rPr>
        <w:t>от преводача</w:t>
      </w:r>
      <w:r w:rsidRPr="00936D3A">
        <w:rPr>
          <w:rFonts w:ascii="Times New Roman" w:hAnsi="Times New Roman" w:cs="Times New Roman"/>
          <w:sz w:val="24"/>
          <w:szCs w:val="24"/>
        </w:rPr>
        <w:t xml:space="preserve">: </w:t>
      </w:r>
      <w:r w:rsidR="00EC4887" w:rsidRPr="00936D3A">
        <w:rPr>
          <w:rFonts w:ascii="Times New Roman" w:hAnsi="Times New Roman" w:cs="Times New Roman"/>
          <w:sz w:val="24"/>
          <w:szCs w:val="24"/>
        </w:rPr>
        <w:t>„</w:t>
      </w:r>
      <w:r w:rsidRPr="00936D3A">
        <w:rPr>
          <w:rStyle w:val="a6"/>
          <w:rFonts w:ascii="Times New Roman" w:hAnsi="Times New Roman" w:cs="Times New Roman"/>
          <w:sz w:val="24"/>
          <w:szCs w:val="24"/>
        </w:rPr>
        <w:t xml:space="preserve">на читателите с много премъдри поучения, като да могат от нея да се </w:t>
      </w:r>
      <w:proofErr w:type="spellStart"/>
      <w:r w:rsidRPr="00936D3A">
        <w:rPr>
          <w:rStyle w:val="a6"/>
          <w:rFonts w:ascii="Times New Roman" w:hAnsi="Times New Roman" w:cs="Times New Roman"/>
          <w:sz w:val="24"/>
          <w:szCs w:val="24"/>
        </w:rPr>
        <w:t>пообреждат</w:t>
      </w:r>
      <w:proofErr w:type="spellEnd"/>
      <w:r w:rsidRPr="00936D3A">
        <w:rPr>
          <w:rStyle w:val="a6"/>
          <w:rFonts w:ascii="Times New Roman" w:hAnsi="Times New Roman" w:cs="Times New Roman"/>
          <w:sz w:val="24"/>
          <w:szCs w:val="24"/>
        </w:rPr>
        <w:t>, и да си украсяват жителството, и между хората да имат похв</w:t>
      </w:r>
      <w:r w:rsidR="00EC4887" w:rsidRPr="00936D3A">
        <w:rPr>
          <w:rStyle w:val="a6"/>
          <w:rFonts w:ascii="Times New Roman" w:hAnsi="Times New Roman" w:cs="Times New Roman"/>
          <w:sz w:val="24"/>
          <w:szCs w:val="24"/>
        </w:rPr>
        <w:t xml:space="preserve">ално и </w:t>
      </w:r>
      <w:proofErr w:type="spellStart"/>
      <w:r w:rsidR="00EC4887" w:rsidRPr="00936D3A">
        <w:rPr>
          <w:rStyle w:val="a6"/>
          <w:rFonts w:ascii="Times New Roman" w:hAnsi="Times New Roman" w:cs="Times New Roman"/>
          <w:sz w:val="24"/>
          <w:szCs w:val="24"/>
        </w:rPr>
        <w:t>добронравно</w:t>
      </w:r>
      <w:proofErr w:type="spellEnd"/>
      <w:r w:rsidR="00EC4887" w:rsidRPr="00936D3A">
        <w:rPr>
          <w:rStyle w:val="a6"/>
          <w:rFonts w:ascii="Times New Roman" w:hAnsi="Times New Roman" w:cs="Times New Roman"/>
          <w:sz w:val="24"/>
          <w:szCs w:val="24"/>
        </w:rPr>
        <w:t xml:space="preserve"> съществуване“</w:t>
      </w:r>
      <w:r w:rsidR="00DD0790" w:rsidRPr="00936D3A">
        <w:rPr>
          <w:rStyle w:val="ad"/>
          <w:rFonts w:ascii="Times New Roman" w:hAnsi="Times New Roman" w:cs="Times New Roman"/>
          <w:i/>
          <w:iCs/>
          <w:sz w:val="24"/>
          <w:szCs w:val="24"/>
        </w:rPr>
        <w:footnoteReference w:id="8"/>
      </w:r>
      <w:r w:rsidR="00EC4887" w:rsidRPr="00936D3A">
        <w:rPr>
          <w:rStyle w:val="a6"/>
          <w:rFonts w:ascii="Times New Roman" w:hAnsi="Times New Roman" w:cs="Times New Roman"/>
          <w:sz w:val="24"/>
          <w:szCs w:val="24"/>
        </w:rPr>
        <w:t>.</w:t>
      </w:r>
    </w:p>
    <w:p w:rsidR="00CC0818" w:rsidRDefault="00EC4887" w:rsidP="0047104C">
      <w:pPr>
        <w:pStyle w:val="a4"/>
        <w:ind w:firstLine="284"/>
        <w:jc w:val="both"/>
        <w:rPr>
          <w:rStyle w:val="a6"/>
        </w:rPr>
      </w:pPr>
      <w:r w:rsidRPr="00936D3A">
        <w:t>Обзорът на предговора на „</w:t>
      </w:r>
      <w:proofErr w:type="spellStart"/>
      <w:r w:rsidRPr="00936D3A">
        <w:t>Христоитията</w:t>
      </w:r>
      <w:proofErr w:type="spellEnd"/>
      <w:r w:rsidRPr="00936D3A">
        <w:t>”, направен от нейния преводач, показва, че чрез античните автори, които той поименно</w:t>
      </w:r>
      <w:r w:rsidRPr="00BC5981">
        <w:t xml:space="preserve"> е споменал, заедно с цитати от техни произведения, се засягат едни от основните теми</w:t>
      </w:r>
      <w:r w:rsidR="00DD0790">
        <w:t>,</w:t>
      </w:r>
      <w:r w:rsidRPr="00BC5981">
        <w:t xml:space="preserve"> </w:t>
      </w:r>
      <w:r w:rsidR="00BF6134">
        <w:t>„</w:t>
      </w:r>
      <w:r w:rsidRPr="00BC5981">
        <w:t>вълнували всеки</w:t>
      </w:r>
      <w:r w:rsidR="00CC0818">
        <w:t>,</w:t>
      </w:r>
      <w:r w:rsidRPr="00BC5981">
        <w:t xml:space="preserve"> тръгнал по пътя на опознаването на света и на самопознанието, важна цел за човека на Просвещението</w:t>
      </w:r>
      <w:r w:rsidR="00BF6134">
        <w:t>“</w:t>
      </w:r>
      <w:r w:rsidR="00BF6134">
        <w:rPr>
          <w:rStyle w:val="ad"/>
        </w:rPr>
        <w:footnoteReference w:id="9"/>
      </w:r>
      <w:r w:rsidRPr="00BC5981">
        <w:t>.</w:t>
      </w:r>
      <w:r w:rsidR="00192963" w:rsidRPr="00BC5981">
        <w:t xml:space="preserve"> В духа на </w:t>
      </w:r>
      <w:proofErr w:type="spellStart"/>
      <w:r w:rsidR="00192963" w:rsidRPr="00BC5981">
        <w:t>просвещенските</w:t>
      </w:r>
      <w:proofErr w:type="spellEnd"/>
      <w:r w:rsidR="00192963" w:rsidRPr="00BC5981">
        <w:t xml:space="preserve"> разбирания на българския учител са и думите</w:t>
      </w:r>
      <w:r w:rsidR="00CC0818">
        <w:t>,</w:t>
      </w:r>
      <w:r w:rsidR="00192963" w:rsidRPr="00BC5981">
        <w:t xml:space="preserve"> отнасящи се до усвояването на учението: </w:t>
      </w:r>
      <w:r w:rsidR="00CC0818">
        <w:t>„</w:t>
      </w:r>
      <w:r w:rsidR="00192963" w:rsidRPr="00BC5981">
        <w:rPr>
          <w:rStyle w:val="a6"/>
        </w:rPr>
        <w:t>Нашата грешка е голямата студенина към учението, и великото пренебрежение към четенето, което поражда  невежеството, глупостта и голямото затъмнение на всичките добродетели.</w:t>
      </w:r>
      <w:r w:rsidR="00CC0818">
        <w:rPr>
          <w:rStyle w:val="a6"/>
        </w:rPr>
        <w:t>“</w:t>
      </w:r>
      <w:r w:rsidR="00CC0818">
        <w:rPr>
          <w:rStyle w:val="ad"/>
          <w:i/>
          <w:iCs/>
        </w:rPr>
        <w:footnoteReference w:id="10"/>
      </w:r>
    </w:p>
    <w:p w:rsidR="00CD4894" w:rsidRPr="00BC5981" w:rsidRDefault="009B1806" w:rsidP="0047104C">
      <w:pPr>
        <w:pStyle w:val="a4"/>
        <w:ind w:firstLine="284"/>
        <w:jc w:val="both"/>
      </w:pPr>
      <w:r w:rsidRPr="00BC5981">
        <w:t>С други думи, изводите му по въпроса са лични</w:t>
      </w:r>
      <w:r w:rsidR="00CC0818">
        <w:t>, защото те са споделени с автора на учебника оригинал,</w:t>
      </w:r>
      <w:r w:rsidRPr="00BC5981">
        <w:t xml:space="preserve"> и от друга страна, съвпадат с идеята за модерния човек на времето.</w:t>
      </w:r>
    </w:p>
    <w:p w:rsidR="00EC4887" w:rsidRPr="00BC5981" w:rsidRDefault="00EC4887" w:rsidP="004710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CC081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Христоитията</w:t>
      </w:r>
      <w:proofErr w:type="spellEnd"/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Р. Попович завършва с</w:t>
      </w:r>
      <w:r w:rsidR="00CC08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една кратка </w:t>
      </w:r>
      <w:proofErr w:type="spellStart"/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просопография</w:t>
      </w:r>
      <w:proofErr w:type="spellEnd"/>
      <w:r w:rsid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C0818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социалната група на исторически важните личности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 чиито  имена  се  споменават  в  книгата.  Тук 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се  дават</w:t>
      </w:r>
      <w:r w:rsidR="00957E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биографични  данни  за  Аристотел,  </w:t>
      </w:r>
      <w:proofErr w:type="spellStart"/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Диоген</w:t>
      </w:r>
      <w:proofErr w:type="spellEnd"/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 </w:t>
      </w:r>
      <w:proofErr w:type="spellStart"/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Изократ</w:t>
      </w:r>
      <w:proofErr w:type="spellEnd"/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,  Омир,  Платон,</w:t>
      </w:r>
      <w:r w:rsidR="009638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Питагор, Зенон, Сократ, както и най-популярните техни сентенции или</w:t>
      </w:r>
      <w:r w:rsidR="00957E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свързани с имената им анекдоти, касаещи темите за учението, знанието,</w:t>
      </w:r>
      <w:r w:rsidR="00CC08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етиката, приятелството и пр., с които те са останали в историята</w:t>
      </w:r>
      <w:r w:rsidR="009459CC">
        <w:rPr>
          <w:rStyle w:val="ad"/>
          <w:rFonts w:ascii="Times New Roman" w:eastAsia="Times New Roman" w:hAnsi="Times New Roman" w:cs="Times New Roman"/>
          <w:sz w:val="24"/>
          <w:szCs w:val="24"/>
          <w:lang w:eastAsia="bg-BG"/>
        </w:rPr>
        <w:footnoteReference w:id="11"/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Тази справка също е в унисон с европейските идеи на Просвещението, където стремежът към </w:t>
      </w:r>
      <w:proofErr w:type="spellStart"/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енциклопедизъм</w:t>
      </w:r>
      <w:proofErr w:type="spellEnd"/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изразен в издадената от </w:t>
      </w:r>
      <w:r w:rsidRPr="00BC5981">
        <w:rPr>
          <w:rFonts w:ascii="Times New Roman" w:hAnsi="Times New Roman" w:cs="Times New Roman"/>
          <w:sz w:val="24"/>
          <w:szCs w:val="24"/>
        </w:rPr>
        <w:t>френския ориенталист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C0818">
        <w:rPr>
          <w:rFonts w:ascii="Times New Roman" w:hAnsi="Times New Roman" w:cs="Times New Roman"/>
          <w:sz w:val="24"/>
          <w:szCs w:val="24"/>
        </w:rPr>
        <w:t>Антоан</w:t>
      </w:r>
      <w:r w:rsidRPr="00BC5981">
        <w:rPr>
          <w:rFonts w:ascii="Times New Roman" w:hAnsi="Times New Roman" w:cs="Times New Roman"/>
          <w:sz w:val="24"/>
          <w:szCs w:val="24"/>
        </w:rPr>
        <w:t xml:space="preserve"> Галан</w:t>
      </w:r>
      <w:r w:rsidR="003608DD">
        <w:rPr>
          <w:rFonts w:ascii="Times New Roman" w:hAnsi="Times New Roman" w:cs="Times New Roman"/>
          <w:sz w:val="24"/>
          <w:szCs w:val="24"/>
        </w:rPr>
        <w:t xml:space="preserve"> „</w:t>
      </w:r>
      <w:r w:rsidRPr="00BC5981">
        <w:rPr>
          <w:rFonts w:ascii="Times New Roman" w:hAnsi="Times New Roman" w:cs="Times New Roman"/>
          <w:sz w:val="24"/>
          <w:szCs w:val="24"/>
        </w:rPr>
        <w:t>Максими на древните философи”</w:t>
      </w:r>
      <w:r w:rsidR="003608DD">
        <w:rPr>
          <w:rStyle w:val="ad"/>
          <w:rFonts w:ascii="Times New Roman" w:hAnsi="Times New Roman" w:cs="Times New Roman"/>
          <w:sz w:val="24"/>
          <w:szCs w:val="24"/>
        </w:rPr>
        <w:footnoteReference w:id="12"/>
      </w:r>
      <w:r w:rsidR="00CC0818">
        <w:rPr>
          <w:rFonts w:ascii="Times New Roman" w:hAnsi="Times New Roman" w:cs="Times New Roman"/>
          <w:sz w:val="24"/>
          <w:szCs w:val="24"/>
        </w:rPr>
        <w:t xml:space="preserve"> (</w:t>
      </w:r>
      <w:r w:rsidR="00454198">
        <w:rPr>
          <w:rFonts w:ascii="Times New Roman" w:hAnsi="Times New Roman" w:cs="Times New Roman"/>
          <w:sz w:val="24"/>
          <w:szCs w:val="24"/>
        </w:rPr>
        <w:t>1694</w:t>
      </w:r>
      <w:r w:rsidR="00CC0818">
        <w:rPr>
          <w:rFonts w:ascii="Times New Roman" w:hAnsi="Times New Roman" w:cs="Times New Roman"/>
          <w:sz w:val="24"/>
          <w:szCs w:val="24"/>
        </w:rPr>
        <w:t>)</w:t>
      </w:r>
      <w:r w:rsidR="00454198">
        <w:rPr>
          <w:rFonts w:ascii="Times New Roman" w:hAnsi="Times New Roman" w:cs="Times New Roman"/>
          <w:sz w:val="24"/>
          <w:szCs w:val="24"/>
        </w:rPr>
        <w:t>.</w:t>
      </w:r>
      <w:r w:rsidRPr="00BC5981">
        <w:rPr>
          <w:rFonts w:ascii="Times New Roman" w:hAnsi="Times New Roman" w:cs="Times New Roman"/>
          <w:sz w:val="24"/>
          <w:szCs w:val="24"/>
        </w:rPr>
        <w:t xml:space="preserve">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Така будн</w:t>
      </w:r>
      <w:r w:rsidR="00CC0818">
        <w:rPr>
          <w:rFonts w:ascii="Times New Roman" w:eastAsia="Times New Roman" w:hAnsi="Times New Roman" w:cs="Times New Roman"/>
          <w:sz w:val="24"/>
          <w:szCs w:val="24"/>
          <w:lang w:eastAsia="bg-BG"/>
        </w:rPr>
        <w:t>ият просвещенец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, установил се в Карлово</w:t>
      </w:r>
      <w:r w:rsidR="00CC0818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пропуска възможността да поднесе на своите ученици и читатели в достъпен вид знания  за  най-блестящите  имена  на  елинската  Античност,  което представлява на практика първият подобен опит в българската книжнина</w:t>
      </w:r>
      <w:r w:rsidR="005C5491">
        <w:rPr>
          <w:rStyle w:val="ad"/>
          <w:rFonts w:ascii="Times New Roman" w:eastAsia="Times New Roman" w:hAnsi="Times New Roman" w:cs="Times New Roman"/>
          <w:sz w:val="24"/>
          <w:szCs w:val="24"/>
          <w:lang w:eastAsia="bg-BG"/>
        </w:rPr>
        <w:footnoteReference w:id="13"/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 </w:t>
      </w:r>
    </w:p>
    <w:p w:rsidR="00E34466" w:rsidRPr="00012B8C" w:rsidRDefault="00192963" w:rsidP="0047104C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Ограничението тук ще ни попречи да коментираме по-подробно и останалите особености на „</w:t>
      </w:r>
      <w:proofErr w:type="spellStart"/>
      <w:r w:rsidRPr="00BC5981">
        <w:rPr>
          <w:rFonts w:ascii="Times New Roman" w:hAnsi="Times New Roman" w:cs="Times New Roman"/>
          <w:sz w:val="24"/>
          <w:szCs w:val="24"/>
        </w:rPr>
        <w:t>Христоития</w:t>
      </w:r>
      <w:proofErr w:type="spellEnd"/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“, но в с</w:t>
      </w:r>
      <w:r w:rsidR="00523FE0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лучая е важно да се подчертае, ч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е б</w:t>
      </w:r>
      <w:r w:rsidR="00806AF0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оравенето с Античността е ярък пример за  несъмнения принос към популяризирането на </w:t>
      </w:r>
      <w:proofErr w:type="spellStart"/>
      <w:r w:rsidR="00806AF0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Гръко</w:t>
      </w:r>
      <w:proofErr w:type="spellEnd"/>
      <w:r w:rsidR="00806AF0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-римската  античност в българския XIX век, както и за ползата, която подобно  познание може да донесе </w:t>
      </w:r>
      <w:r w:rsidR="00CC08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поелите </w:t>
      </w:r>
      <w:r w:rsidR="00806AF0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="00CC0818">
        <w:rPr>
          <w:rFonts w:ascii="Times New Roman" w:eastAsia="Times New Roman" w:hAnsi="Times New Roman" w:cs="Times New Roman"/>
          <w:sz w:val="24"/>
          <w:szCs w:val="24"/>
          <w:lang w:eastAsia="bg-BG"/>
        </w:rPr>
        <w:t>о пътя на</w:t>
      </w:r>
      <w:r w:rsidR="00806AF0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модерност</w:t>
      </w:r>
      <w:r w:rsidR="00CC0818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="00806AF0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806AF0" w:rsidRPr="00BC5981">
        <w:rPr>
          <w:rFonts w:ascii="Times New Roman" w:hAnsi="Times New Roman" w:cs="Times New Roman"/>
          <w:sz w:val="24"/>
          <w:szCs w:val="24"/>
        </w:rPr>
        <w:t>Именно преподаватели от ранга на  Райно  Попович  показват,  че българск</w:t>
      </w:r>
      <w:r w:rsidR="00CC0818">
        <w:rPr>
          <w:rFonts w:ascii="Times New Roman" w:hAnsi="Times New Roman" w:cs="Times New Roman"/>
          <w:sz w:val="24"/>
          <w:szCs w:val="24"/>
        </w:rPr>
        <w:t>ата култура е тръгнала в посоката на</w:t>
      </w:r>
      <w:r w:rsidR="00806AF0" w:rsidRPr="00BC5981">
        <w:rPr>
          <w:rFonts w:ascii="Times New Roman" w:hAnsi="Times New Roman" w:cs="Times New Roman"/>
          <w:sz w:val="24"/>
          <w:szCs w:val="24"/>
        </w:rPr>
        <w:t xml:space="preserve"> приобщаване към модер</w:t>
      </w:r>
      <w:r w:rsidR="00BD57D4">
        <w:rPr>
          <w:rFonts w:ascii="Times New Roman" w:hAnsi="Times New Roman" w:cs="Times New Roman"/>
          <w:sz w:val="24"/>
          <w:szCs w:val="24"/>
        </w:rPr>
        <w:t>ния европейски свят и ценности, минаващи</w:t>
      </w:r>
      <w:r w:rsidR="00806AF0" w:rsidRPr="00BC5981">
        <w:rPr>
          <w:rFonts w:ascii="Times New Roman" w:hAnsi="Times New Roman" w:cs="Times New Roman"/>
          <w:sz w:val="24"/>
          <w:szCs w:val="24"/>
        </w:rPr>
        <w:t xml:space="preserve"> п</w:t>
      </w:r>
      <w:r w:rsidR="008C5BC2">
        <w:rPr>
          <w:rFonts w:ascii="Times New Roman" w:hAnsi="Times New Roman" w:cs="Times New Roman"/>
          <w:sz w:val="24"/>
          <w:szCs w:val="24"/>
        </w:rPr>
        <w:t xml:space="preserve">рез познаването </w:t>
      </w:r>
      <w:r w:rsidR="00806AF0" w:rsidRPr="00BC5981">
        <w:rPr>
          <w:rFonts w:ascii="Times New Roman" w:hAnsi="Times New Roman" w:cs="Times New Roman"/>
          <w:sz w:val="24"/>
          <w:szCs w:val="24"/>
        </w:rPr>
        <w:t>на класическата древност.</w:t>
      </w:r>
      <w:r w:rsidR="00034364" w:rsidRPr="00012B8C">
        <w:rPr>
          <w:rFonts w:ascii="Times New Roman" w:hAnsi="Times New Roman" w:cs="Times New Roman"/>
          <w:sz w:val="24"/>
          <w:szCs w:val="24"/>
        </w:rPr>
        <w:t xml:space="preserve"> </w:t>
      </w:r>
      <w:r w:rsidR="00034364" w:rsidRPr="00BC5981">
        <w:rPr>
          <w:rFonts w:ascii="Times New Roman" w:hAnsi="Times New Roman" w:cs="Times New Roman"/>
          <w:sz w:val="24"/>
          <w:szCs w:val="24"/>
        </w:rPr>
        <w:t xml:space="preserve">У него присъства много отчетливо </w:t>
      </w:r>
      <w:proofErr w:type="spellStart"/>
      <w:r w:rsidR="00034364" w:rsidRPr="00BC5981">
        <w:rPr>
          <w:rFonts w:ascii="Times New Roman" w:hAnsi="Times New Roman" w:cs="Times New Roman"/>
          <w:sz w:val="24"/>
          <w:szCs w:val="24"/>
        </w:rPr>
        <w:t>просвещенското</w:t>
      </w:r>
      <w:proofErr w:type="spellEnd"/>
      <w:r w:rsidR="00034364" w:rsidRPr="00BC5981">
        <w:rPr>
          <w:rFonts w:ascii="Times New Roman" w:hAnsi="Times New Roman" w:cs="Times New Roman"/>
          <w:sz w:val="24"/>
          <w:szCs w:val="24"/>
        </w:rPr>
        <w:t xml:space="preserve"> разбиране за това, че човек сам кове съдбата си и основа на това са просветните светски знания.</w:t>
      </w:r>
    </w:p>
    <w:p w:rsidR="00315252" w:rsidRPr="00315252" w:rsidRDefault="00E34466" w:rsidP="0047104C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315252">
        <w:rPr>
          <w:rFonts w:ascii="Times New Roman" w:hAnsi="Times New Roman" w:cs="Times New Roman"/>
          <w:sz w:val="24"/>
        </w:rPr>
        <w:t>Заслугите на карловския учител не се изчерпват само с превода на ”</w:t>
      </w:r>
      <w:proofErr w:type="spellStart"/>
      <w:r w:rsidRPr="00315252">
        <w:rPr>
          <w:rFonts w:ascii="Times New Roman" w:hAnsi="Times New Roman" w:cs="Times New Roman"/>
          <w:sz w:val="24"/>
        </w:rPr>
        <w:t>Христоития</w:t>
      </w:r>
      <w:proofErr w:type="spellEnd"/>
      <w:r w:rsidRPr="00315252">
        <w:rPr>
          <w:rFonts w:ascii="Times New Roman" w:hAnsi="Times New Roman" w:cs="Times New Roman"/>
          <w:sz w:val="24"/>
        </w:rPr>
        <w:t xml:space="preserve"> или Благонравие”</w:t>
      </w:r>
      <w:r w:rsidR="00577229" w:rsidRPr="00315252">
        <w:rPr>
          <w:rFonts w:ascii="Times New Roman" w:hAnsi="Times New Roman" w:cs="Times New Roman"/>
          <w:sz w:val="24"/>
        </w:rPr>
        <w:t>.</w:t>
      </w:r>
      <w:r w:rsidRPr="00315252">
        <w:rPr>
          <w:rFonts w:ascii="Times New Roman" w:hAnsi="Times New Roman" w:cs="Times New Roman"/>
          <w:sz w:val="24"/>
        </w:rPr>
        <w:t xml:space="preserve"> </w:t>
      </w:r>
      <w:r w:rsidR="004741E5" w:rsidRPr="00315252">
        <w:rPr>
          <w:rFonts w:ascii="Times New Roman" w:hAnsi="Times New Roman" w:cs="Times New Roman"/>
          <w:sz w:val="24"/>
        </w:rPr>
        <w:t xml:space="preserve">Интересът към </w:t>
      </w:r>
      <w:r w:rsidR="00CC0818" w:rsidRPr="00315252">
        <w:rPr>
          <w:rFonts w:ascii="Times New Roman" w:hAnsi="Times New Roman" w:cs="Times New Roman"/>
          <w:sz w:val="24"/>
        </w:rPr>
        <w:t>А</w:t>
      </w:r>
      <w:r w:rsidR="004741E5" w:rsidRPr="00315252">
        <w:rPr>
          <w:rFonts w:ascii="Times New Roman" w:hAnsi="Times New Roman" w:cs="Times New Roman"/>
          <w:sz w:val="24"/>
        </w:rPr>
        <w:t>нтичността се до</w:t>
      </w:r>
      <w:r w:rsidR="00CC0818" w:rsidRPr="00315252">
        <w:rPr>
          <w:rFonts w:ascii="Times New Roman" w:hAnsi="Times New Roman" w:cs="Times New Roman"/>
          <w:sz w:val="24"/>
        </w:rPr>
        <w:t>пълва от интерес към други</w:t>
      </w:r>
      <w:r w:rsidR="004741E5" w:rsidRPr="00315252">
        <w:rPr>
          <w:rFonts w:ascii="Times New Roman" w:hAnsi="Times New Roman" w:cs="Times New Roman"/>
          <w:sz w:val="24"/>
        </w:rPr>
        <w:t xml:space="preserve"> творби със световно </w:t>
      </w:r>
      <w:r w:rsidR="00CC0818" w:rsidRPr="00315252">
        <w:rPr>
          <w:rFonts w:ascii="Times New Roman" w:hAnsi="Times New Roman" w:cs="Times New Roman"/>
          <w:sz w:val="24"/>
        </w:rPr>
        <w:t xml:space="preserve">значение и широко </w:t>
      </w:r>
      <w:r w:rsidR="004741E5" w:rsidRPr="00315252">
        <w:rPr>
          <w:rFonts w:ascii="Times New Roman" w:hAnsi="Times New Roman" w:cs="Times New Roman"/>
          <w:sz w:val="24"/>
        </w:rPr>
        <w:t>разпр</w:t>
      </w:r>
      <w:r w:rsidR="00CC0818" w:rsidRPr="00315252">
        <w:rPr>
          <w:rFonts w:ascii="Times New Roman" w:hAnsi="Times New Roman" w:cs="Times New Roman"/>
          <w:sz w:val="24"/>
        </w:rPr>
        <w:t>остранение. Такъв е обширният</w:t>
      </w:r>
      <w:r w:rsidR="004741E5" w:rsidRPr="00315252">
        <w:rPr>
          <w:rFonts w:ascii="Times New Roman" w:hAnsi="Times New Roman" w:cs="Times New Roman"/>
          <w:sz w:val="24"/>
        </w:rPr>
        <w:t xml:space="preserve"> фрагмент от </w:t>
      </w:r>
      <w:r w:rsidR="009B1806" w:rsidRPr="00315252">
        <w:rPr>
          <w:rFonts w:ascii="Times New Roman" w:hAnsi="Times New Roman" w:cs="Times New Roman"/>
          <w:sz w:val="24"/>
        </w:rPr>
        <w:t>басни на Езоп, които</w:t>
      </w:r>
      <w:r w:rsidR="004741E5" w:rsidRPr="00315252">
        <w:rPr>
          <w:rFonts w:ascii="Times New Roman" w:hAnsi="Times New Roman" w:cs="Times New Roman"/>
          <w:sz w:val="24"/>
        </w:rPr>
        <w:t xml:space="preserve"> Райно Попович</w:t>
      </w:r>
      <w:r w:rsidR="009B1806" w:rsidRPr="00315252">
        <w:rPr>
          <w:rFonts w:ascii="Times New Roman" w:hAnsi="Times New Roman" w:cs="Times New Roman"/>
          <w:sz w:val="24"/>
        </w:rPr>
        <w:t xml:space="preserve"> превежда през</w:t>
      </w:r>
      <w:r w:rsidR="004741E5" w:rsidRPr="00315252">
        <w:rPr>
          <w:rFonts w:ascii="Times New Roman" w:hAnsi="Times New Roman" w:cs="Times New Roman"/>
          <w:sz w:val="24"/>
        </w:rPr>
        <w:t xml:space="preserve"> 1854 г. Това </w:t>
      </w:r>
      <w:r w:rsidR="00CC0818" w:rsidRPr="00315252">
        <w:rPr>
          <w:rFonts w:ascii="Times New Roman" w:hAnsi="Times New Roman" w:cs="Times New Roman"/>
          <w:sz w:val="24"/>
        </w:rPr>
        <w:t xml:space="preserve">събитие </w:t>
      </w:r>
      <w:r w:rsidR="004741E5" w:rsidRPr="00315252">
        <w:rPr>
          <w:rFonts w:ascii="Times New Roman" w:hAnsi="Times New Roman" w:cs="Times New Roman"/>
          <w:sz w:val="24"/>
        </w:rPr>
        <w:t>също може да се разглежда като проява на тенденцията за приобщаване към голямата културна общност на европейските народи, възприели подобни произведения</w:t>
      </w:r>
      <w:r w:rsidR="007A11E4" w:rsidRPr="00315252">
        <w:rPr>
          <w:rFonts w:ascii="Times New Roman" w:hAnsi="Times New Roman" w:cs="Times New Roman"/>
          <w:sz w:val="24"/>
        </w:rPr>
        <w:t xml:space="preserve"> </w:t>
      </w:r>
      <w:r w:rsidR="00BF5285" w:rsidRPr="00315252">
        <w:rPr>
          <w:rFonts w:ascii="Times New Roman" w:hAnsi="Times New Roman" w:cs="Times New Roman"/>
          <w:sz w:val="24"/>
        </w:rPr>
        <w:t>и дава основание да се приеме, ч</w:t>
      </w:r>
      <w:r w:rsidR="007A11E4" w:rsidRPr="00315252">
        <w:rPr>
          <w:rFonts w:ascii="Times New Roman" w:hAnsi="Times New Roman" w:cs="Times New Roman"/>
          <w:sz w:val="24"/>
        </w:rPr>
        <w:t xml:space="preserve">е между универсалния европейски </w:t>
      </w:r>
      <w:proofErr w:type="spellStart"/>
      <w:r w:rsidR="007A11E4" w:rsidRPr="00315252">
        <w:rPr>
          <w:rFonts w:ascii="Times New Roman" w:hAnsi="Times New Roman" w:cs="Times New Roman"/>
          <w:sz w:val="24"/>
        </w:rPr>
        <w:t>просвещенски</w:t>
      </w:r>
      <w:proofErr w:type="spellEnd"/>
      <w:r w:rsidR="007A11E4" w:rsidRPr="00315252">
        <w:rPr>
          <w:rFonts w:ascii="Times New Roman" w:hAnsi="Times New Roman" w:cs="Times New Roman"/>
          <w:sz w:val="24"/>
        </w:rPr>
        <w:t xml:space="preserve"> проект и</w:t>
      </w:r>
      <w:r w:rsidR="00A406D2" w:rsidRPr="00315252">
        <w:rPr>
          <w:rFonts w:ascii="Times New Roman" w:hAnsi="Times New Roman" w:cs="Times New Roman"/>
          <w:sz w:val="24"/>
        </w:rPr>
        <w:t xml:space="preserve"> българските процеси е възможна приемственост и съвместимост</w:t>
      </w:r>
      <w:r w:rsidR="004741E5" w:rsidRPr="00315252">
        <w:rPr>
          <w:rFonts w:ascii="Times New Roman" w:hAnsi="Times New Roman" w:cs="Times New Roman"/>
          <w:sz w:val="24"/>
        </w:rPr>
        <w:t xml:space="preserve">. Развитието на </w:t>
      </w:r>
      <w:proofErr w:type="spellStart"/>
      <w:r w:rsidR="004741E5" w:rsidRPr="00315252">
        <w:rPr>
          <w:rFonts w:ascii="Times New Roman" w:hAnsi="Times New Roman" w:cs="Times New Roman"/>
          <w:sz w:val="24"/>
        </w:rPr>
        <w:t>баснения</w:t>
      </w:r>
      <w:proofErr w:type="spellEnd"/>
      <w:r w:rsidR="004741E5" w:rsidRPr="00315252">
        <w:rPr>
          <w:rFonts w:ascii="Times New Roman" w:hAnsi="Times New Roman" w:cs="Times New Roman"/>
          <w:sz w:val="24"/>
        </w:rPr>
        <w:t xml:space="preserve"> жанр сполучливо илюстрира възгледа за ролята на преводите при възникването на оригиналните творби, при формирането на жанровите им особености</w:t>
      </w:r>
      <w:r w:rsidR="00CD4894" w:rsidRPr="00315252">
        <w:rPr>
          <w:rFonts w:ascii="Times New Roman" w:hAnsi="Times New Roman" w:cs="Times New Roman"/>
          <w:sz w:val="24"/>
        </w:rPr>
        <w:t>.</w:t>
      </w:r>
      <w:r w:rsidRPr="00315252">
        <w:rPr>
          <w:rFonts w:ascii="Times New Roman" w:hAnsi="Times New Roman" w:cs="Times New Roman"/>
          <w:sz w:val="24"/>
        </w:rPr>
        <w:t xml:space="preserve"> Присъствието на превода в ис</w:t>
      </w:r>
      <w:r w:rsidR="00315252" w:rsidRPr="00315252">
        <w:rPr>
          <w:rFonts w:ascii="Times New Roman" w:hAnsi="Times New Roman" w:cs="Times New Roman"/>
          <w:sz w:val="24"/>
        </w:rPr>
        <w:t xml:space="preserve">торията на българската книжнина е основополагащо за определяне   жанровия генезис  и </w:t>
      </w:r>
      <w:r w:rsidRPr="00315252">
        <w:rPr>
          <w:rFonts w:ascii="Times New Roman" w:hAnsi="Times New Roman" w:cs="Times New Roman"/>
          <w:sz w:val="24"/>
        </w:rPr>
        <w:t xml:space="preserve"> развоя  на</w:t>
      </w:r>
      <w:r w:rsidR="009B1806" w:rsidRPr="00315252">
        <w:rPr>
          <w:rFonts w:ascii="Times New Roman" w:hAnsi="Times New Roman" w:cs="Times New Roman"/>
          <w:sz w:val="24"/>
        </w:rPr>
        <w:t xml:space="preserve"> </w:t>
      </w:r>
      <w:r w:rsidR="00315252" w:rsidRPr="00315252">
        <w:rPr>
          <w:rFonts w:ascii="Times New Roman" w:hAnsi="Times New Roman" w:cs="Times New Roman"/>
          <w:sz w:val="24"/>
        </w:rPr>
        <w:t xml:space="preserve">отделните жанрови формации  в  старобългарската и   новата </w:t>
      </w:r>
      <w:r w:rsidRPr="00315252">
        <w:rPr>
          <w:rFonts w:ascii="Times New Roman" w:hAnsi="Times New Roman" w:cs="Times New Roman"/>
          <w:sz w:val="24"/>
        </w:rPr>
        <w:t>българска</w:t>
      </w:r>
      <w:r w:rsidR="009B1806" w:rsidRPr="00315252">
        <w:rPr>
          <w:rFonts w:ascii="Times New Roman" w:hAnsi="Times New Roman" w:cs="Times New Roman"/>
          <w:sz w:val="24"/>
        </w:rPr>
        <w:t xml:space="preserve"> </w:t>
      </w:r>
      <w:r w:rsidRPr="00315252">
        <w:rPr>
          <w:rFonts w:ascii="Times New Roman" w:hAnsi="Times New Roman" w:cs="Times New Roman"/>
          <w:sz w:val="24"/>
        </w:rPr>
        <w:t>литература. Неговото име се свързва и с ”</w:t>
      </w:r>
      <w:proofErr w:type="spellStart"/>
      <w:r w:rsidRPr="00315252">
        <w:rPr>
          <w:rFonts w:ascii="Times New Roman" w:hAnsi="Times New Roman" w:cs="Times New Roman"/>
          <w:sz w:val="24"/>
        </w:rPr>
        <w:t>Младаго</w:t>
      </w:r>
      <w:proofErr w:type="spellEnd"/>
      <w:r w:rsidRPr="003152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5252">
        <w:rPr>
          <w:rFonts w:ascii="Times New Roman" w:hAnsi="Times New Roman" w:cs="Times New Roman"/>
          <w:sz w:val="24"/>
        </w:rPr>
        <w:t>Робинсона</w:t>
      </w:r>
      <w:proofErr w:type="spellEnd"/>
      <w:r w:rsidRPr="00315252">
        <w:rPr>
          <w:rFonts w:ascii="Times New Roman" w:hAnsi="Times New Roman" w:cs="Times New Roman"/>
          <w:sz w:val="24"/>
        </w:rPr>
        <w:t xml:space="preserve"> - случаи” </w:t>
      </w:r>
      <w:r w:rsidR="00BF5285" w:rsidRPr="00315252">
        <w:rPr>
          <w:rFonts w:ascii="Times New Roman" w:hAnsi="Times New Roman" w:cs="Times New Roman"/>
          <w:sz w:val="24"/>
        </w:rPr>
        <w:t xml:space="preserve">от </w:t>
      </w:r>
      <w:r w:rsidRPr="00315252">
        <w:rPr>
          <w:rFonts w:ascii="Times New Roman" w:hAnsi="Times New Roman" w:cs="Times New Roman"/>
          <w:sz w:val="24"/>
        </w:rPr>
        <w:t>1857 г. – първият превод на Дефо у</w:t>
      </w:r>
      <w:r w:rsidR="00EC4887" w:rsidRPr="00315252">
        <w:rPr>
          <w:rFonts w:ascii="Times New Roman" w:hAnsi="Times New Roman" w:cs="Times New Roman"/>
          <w:sz w:val="24"/>
        </w:rPr>
        <w:t xml:space="preserve"> </w:t>
      </w:r>
      <w:r w:rsidRPr="00315252">
        <w:rPr>
          <w:rFonts w:ascii="Times New Roman" w:hAnsi="Times New Roman" w:cs="Times New Roman"/>
          <w:sz w:val="24"/>
        </w:rPr>
        <w:t>нас</w:t>
      </w:r>
      <w:r w:rsidR="00BF5285" w:rsidRPr="00315252">
        <w:rPr>
          <w:rFonts w:ascii="Times New Roman" w:hAnsi="Times New Roman" w:cs="Times New Roman"/>
          <w:sz w:val="24"/>
        </w:rPr>
        <w:t>, чието осъществяване е дело на карловския учител Райно Попович</w:t>
      </w:r>
      <w:r w:rsidRPr="00315252">
        <w:rPr>
          <w:rFonts w:ascii="Times New Roman" w:hAnsi="Times New Roman" w:cs="Times New Roman"/>
          <w:sz w:val="24"/>
        </w:rPr>
        <w:t>.</w:t>
      </w:r>
      <w:r w:rsidR="00BF5285" w:rsidRPr="00315252">
        <w:rPr>
          <w:rFonts w:ascii="Times New Roman" w:hAnsi="Times New Roman" w:cs="Times New Roman"/>
          <w:sz w:val="24"/>
        </w:rPr>
        <w:t xml:space="preserve"> </w:t>
      </w:r>
    </w:p>
    <w:p w:rsidR="00315252" w:rsidRPr="00BC5981" w:rsidRDefault="00E34466" w:rsidP="004710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5981">
        <w:rPr>
          <w:rFonts w:ascii="Times New Roman" w:hAnsi="Times New Roman" w:cs="Times New Roman"/>
          <w:sz w:val="24"/>
          <w:szCs w:val="24"/>
        </w:rPr>
        <w:t xml:space="preserve">Свидетелство за мащабите на личността на учителя Попович и размаха на дейността му е и богатата му палитра от ученици: Г. С. Раковски, Г. Кръстевич от Котел, Ив. и Г. Шопови, Г. </w:t>
      </w:r>
      <w:proofErr w:type="spellStart"/>
      <w:r w:rsidRPr="00BC5981">
        <w:rPr>
          <w:rFonts w:ascii="Times New Roman" w:hAnsi="Times New Roman" w:cs="Times New Roman"/>
          <w:sz w:val="24"/>
          <w:szCs w:val="24"/>
        </w:rPr>
        <w:t>Золотович</w:t>
      </w:r>
      <w:proofErr w:type="spellEnd"/>
      <w:r w:rsidRPr="00BC5981">
        <w:rPr>
          <w:rFonts w:ascii="Times New Roman" w:hAnsi="Times New Roman" w:cs="Times New Roman"/>
          <w:sz w:val="24"/>
          <w:szCs w:val="24"/>
        </w:rPr>
        <w:t xml:space="preserve">, Ст. </w:t>
      </w:r>
      <w:proofErr w:type="spellStart"/>
      <w:r w:rsidRPr="00BC5981">
        <w:rPr>
          <w:rFonts w:ascii="Times New Roman" w:hAnsi="Times New Roman" w:cs="Times New Roman"/>
          <w:sz w:val="24"/>
          <w:szCs w:val="24"/>
        </w:rPr>
        <w:t>Увалиев</w:t>
      </w:r>
      <w:proofErr w:type="spellEnd"/>
      <w:r w:rsidRPr="00BC5981">
        <w:rPr>
          <w:rFonts w:ascii="Times New Roman" w:hAnsi="Times New Roman" w:cs="Times New Roman"/>
          <w:sz w:val="24"/>
          <w:szCs w:val="24"/>
        </w:rPr>
        <w:t xml:space="preserve">, Д. Несторов, Н. Иванов от Калофер, К. </w:t>
      </w:r>
      <w:proofErr w:type="spellStart"/>
      <w:r w:rsidRPr="00BC5981">
        <w:rPr>
          <w:rFonts w:ascii="Times New Roman" w:hAnsi="Times New Roman" w:cs="Times New Roman"/>
          <w:sz w:val="24"/>
          <w:szCs w:val="24"/>
        </w:rPr>
        <w:t>Хамаджиев</w:t>
      </w:r>
      <w:proofErr w:type="spellEnd"/>
      <w:r w:rsidRPr="00BC5981">
        <w:rPr>
          <w:rFonts w:ascii="Times New Roman" w:hAnsi="Times New Roman" w:cs="Times New Roman"/>
          <w:sz w:val="24"/>
          <w:szCs w:val="24"/>
        </w:rPr>
        <w:t xml:space="preserve"> от Сопот, Д. Тодоров от Тулча, С. Филаретов от Жеравна, братя Евстати, Христо и Стефан </w:t>
      </w:r>
      <w:proofErr w:type="spellStart"/>
      <w:r w:rsidRPr="00BC5981">
        <w:rPr>
          <w:rFonts w:ascii="Times New Roman" w:hAnsi="Times New Roman" w:cs="Times New Roman"/>
          <w:sz w:val="24"/>
          <w:szCs w:val="24"/>
        </w:rPr>
        <w:t>Гешови</w:t>
      </w:r>
      <w:proofErr w:type="spellEnd"/>
      <w:r w:rsidRPr="00BC5981">
        <w:rPr>
          <w:rFonts w:ascii="Times New Roman" w:hAnsi="Times New Roman" w:cs="Times New Roman"/>
          <w:sz w:val="24"/>
          <w:szCs w:val="24"/>
        </w:rPr>
        <w:t xml:space="preserve"> от Пловдив, Ботьо Петков, Ив. Богоров, Хр. </w:t>
      </w:r>
      <w:proofErr w:type="spellStart"/>
      <w:r w:rsidRPr="00BC5981">
        <w:rPr>
          <w:rFonts w:ascii="Times New Roman" w:hAnsi="Times New Roman" w:cs="Times New Roman"/>
          <w:sz w:val="24"/>
          <w:szCs w:val="24"/>
        </w:rPr>
        <w:t>Попвасилев</w:t>
      </w:r>
      <w:proofErr w:type="spellEnd"/>
      <w:r w:rsidRPr="00BC5981">
        <w:rPr>
          <w:rFonts w:ascii="Times New Roman" w:hAnsi="Times New Roman" w:cs="Times New Roman"/>
          <w:sz w:val="24"/>
          <w:szCs w:val="24"/>
        </w:rPr>
        <w:t xml:space="preserve">, Бр. </w:t>
      </w:r>
      <w:proofErr w:type="spellStart"/>
      <w:r w:rsidRPr="00BC5981">
        <w:rPr>
          <w:rFonts w:ascii="Times New Roman" w:hAnsi="Times New Roman" w:cs="Times New Roman"/>
          <w:sz w:val="24"/>
          <w:szCs w:val="24"/>
        </w:rPr>
        <w:t>Хаджигенов</w:t>
      </w:r>
      <w:proofErr w:type="spellEnd"/>
      <w:r w:rsidRPr="00BC5981">
        <w:rPr>
          <w:rFonts w:ascii="Times New Roman" w:hAnsi="Times New Roman" w:cs="Times New Roman"/>
          <w:sz w:val="24"/>
          <w:szCs w:val="24"/>
        </w:rPr>
        <w:t xml:space="preserve">, Д. Попов, М. </w:t>
      </w:r>
      <w:proofErr w:type="spellStart"/>
      <w:r w:rsidRPr="00BC5981">
        <w:rPr>
          <w:rFonts w:ascii="Times New Roman" w:hAnsi="Times New Roman" w:cs="Times New Roman"/>
          <w:sz w:val="24"/>
          <w:szCs w:val="24"/>
        </w:rPr>
        <w:t>Тантилов</w:t>
      </w:r>
      <w:proofErr w:type="spellEnd"/>
      <w:r w:rsidRPr="00BC5981">
        <w:rPr>
          <w:rFonts w:ascii="Times New Roman" w:hAnsi="Times New Roman" w:cs="Times New Roman"/>
          <w:sz w:val="24"/>
          <w:szCs w:val="24"/>
        </w:rPr>
        <w:t xml:space="preserve">, Ат. Маджаров, </w:t>
      </w:r>
      <w:proofErr w:type="spellStart"/>
      <w:r w:rsidRPr="00BC5981">
        <w:rPr>
          <w:rFonts w:ascii="Times New Roman" w:hAnsi="Times New Roman" w:cs="Times New Roman"/>
          <w:sz w:val="24"/>
          <w:szCs w:val="24"/>
        </w:rPr>
        <w:t>Евл</w:t>
      </w:r>
      <w:proofErr w:type="spellEnd"/>
      <w:r w:rsidRPr="00BC5981">
        <w:rPr>
          <w:rFonts w:ascii="Times New Roman" w:hAnsi="Times New Roman" w:cs="Times New Roman"/>
          <w:sz w:val="24"/>
          <w:szCs w:val="24"/>
        </w:rPr>
        <w:t xml:space="preserve">. и Хр. Георгиеви, Ив. и Дим. </w:t>
      </w:r>
      <w:proofErr w:type="spellStart"/>
      <w:r w:rsidRPr="00BC5981">
        <w:rPr>
          <w:rFonts w:ascii="Times New Roman" w:hAnsi="Times New Roman" w:cs="Times New Roman"/>
          <w:sz w:val="24"/>
          <w:szCs w:val="24"/>
        </w:rPr>
        <w:t>Гешови</w:t>
      </w:r>
      <w:proofErr w:type="spellEnd"/>
      <w:r w:rsidRPr="00BC5981">
        <w:rPr>
          <w:rFonts w:ascii="Times New Roman" w:hAnsi="Times New Roman" w:cs="Times New Roman"/>
          <w:sz w:val="24"/>
          <w:szCs w:val="24"/>
        </w:rPr>
        <w:t>, братя Пулеви от Карлово и др.</w:t>
      </w:r>
      <w:r w:rsidR="009B1806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F4BA1" w:rsidRDefault="00E34466" w:rsidP="0047104C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5981">
        <w:rPr>
          <w:rFonts w:ascii="Times New Roman" w:hAnsi="Times New Roman" w:cs="Times New Roman"/>
          <w:sz w:val="24"/>
          <w:szCs w:val="24"/>
        </w:rPr>
        <w:t>Към цялостната дейност на Попович следва да се отбележи и останалия в ръкопис труд „Описание на Карлово“ от 1842 г.</w:t>
      </w:r>
      <w:r w:rsidR="009B1806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5981">
        <w:rPr>
          <w:rFonts w:ascii="Times New Roman" w:hAnsi="Times New Roman" w:cs="Times New Roman"/>
          <w:sz w:val="24"/>
          <w:szCs w:val="24"/>
        </w:rPr>
        <w:t xml:space="preserve">По този начин Райно </w:t>
      </w:r>
      <w:r w:rsidR="00CF69D1" w:rsidRPr="00BC5981">
        <w:rPr>
          <w:rFonts w:ascii="Times New Roman" w:hAnsi="Times New Roman" w:cs="Times New Roman"/>
          <w:sz w:val="24"/>
          <w:szCs w:val="24"/>
        </w:rPr>
        <w:t xml:space="preserve">Събев </w:t>
      </w:r>
      <w:r w:rsidRPr="00BC5981">
        <w:rPr>
          <w:rFonts w:ascii="Times New Roman" w:hAnsi="Times New Roman" w:cs="Times New Roman"/>
          <w:sz w:val="24"/>
          <w:szCs w:val="24"/>
        </w:rPr>
        <w:t xml:space="preserve">Стоянов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превръща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в просветен деец за целокупния български народ и особено в южните територии на тогавашна Румелия. Неслучайно </w:t>
      </w:r>
      <w:r w:rsidRPr="00BC5981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BC5981">
        <w:rPr>
          <w:rFonts w:ascii="Times New Roman" w:hAnsi="Times New Roman" w:cs="Times New Roman"/>
          <w:sz w:val="24"/>
          <w:szCs w:val="24"/>
        </w:rPr>
        <w:t>Тантилов</w:t>
      </w:r>
      <w:proofErr w:type="spellEnd"/>
      <w:r w:rsidRPr="00BC5981">
        <w:rPr>
          <w:rFonts w:ascii="Times New Roman" w:hAnsi="Times New Roman" w:cs="Times New Roman"/>
          <w:sz w:val="24"/>
          <w:szCs w:val="24"/>
        </w:rPr>
        <w:t xml:space="preserve"> </w:t>
      </w:r>
      <w:r w:rsidR="00192963" w:rsidRPr="00BC5981">
        <w:rPr>
          <w:rFonts w:ascii="Times New Roman" w:hAnsi="Times New Roman" w:cs="Times New Roman"/>
          <w:sz w:val="24"/>
          <w:szCs w:val="24"/>
        </w:rPr>
        <w:t>посочва</w:t>
      </w:r>
      <w:r w:rsidRPr="00BC5981">
        <w:rPr>
          <w:rFonts w:ascii="Times New Roman" w:hAnsi="Times New Roman" w:cs="Times New Roman"/>
          <w:sz w:val="24"/>
          <w:szCs w:val="24"/>
        </w:rPr>
        <w:t xml:space="preserve"> :</w:t>
      </w:r>
      <w:r w:rsidRPr="00BC5981">
        <w:rPr>
          <w:rFonts w:ascii="Times New Roman" w:hAnsi="Times New Roman" w:cs="Times New Roman"/>
          <w:i/>
          <w:sz w:val="24"/>
          <w:szCs w:val="24"/>
        </w:rPr>
        <w:t>„Райно Попович е цяла една епоха в умствения подем на града. Той тласка просвещението на карловци цял век напред.”</w:t>
      </w:r>
      <w:r w:rsidR="00BF5285">
        <w:rPr>
          <w:rStyle w:val="ad"/>
          <w:rFonts w:ascii="Times New Roman" w:hAnsi="Times New Roman" w:cs="Times New Roman"/>
          <w:i/>
          <w:sz w:val="24"/>
          <w:szCs w:val="24"/>
        </w:rPr>
        <w:footnoteReference w:id="14"/>
      </w:r>
      <w:r w:rsidR="00192963" w:rsidRPr="00BC5981">
        <w:rPr>
          <w:rFonts w:ascii="Times New Roman" w:hAnsi="Times New Roman" w:cs="Times New Roman"/>
          <w:i/>
          <w:sz w:val="24"/>
          <w:szCs w:val="24"/>
        </w:rPr>
        <w:t>.</w:t>
      </w:r>
      <w:r w:rsidR="00192963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34466" w:rsidRPr="00BC5981" w:rsidRDefault="00E34466" w:rsidP="0047104C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 xml:space="preserve">Именно по тази линия историческата наука е в дълг към този незаслужено игнориран учител, чието богато наследство </w:t>
      </w:r>
      <w:r w:rsidR="00BF5285">
        <w:rPr>
          <w:rFonts w:ascii="Times New Roman" w:hAnsi="Times New Roman" w:cs="Times New Roman"/>
          <w:sz w:val="24"/>
          <w:szCs w:val="24"/>
        </w:rPr>
        <w:t>предполага основа, благодарение на</w:t>
      </w:r>
      <w:r w:rsidRPr="00BC5981">
        <w:rPr>
          <w:rFonts w:ascii="Times New Roman" w:hAnsi="Times New Roman" w:cs="Times New Roman"/>
          <w:sz w:val="24"/>
          <w:szCs w:val="24"/>
        </w:rPr>
        <w:t xml:space="preserve"> която, той да се впише трайно в историческата памет на българина и в този аспект да бъде една от емблематич</w:t>
      </w:r>
      <w:r w:rsidR="00BF5285">
        <w:rPr>
          <w:rFonts w:ascii="Times New Roman" w:hAnsi="Times New Roman" w:cs="Times New Roman"/>
          <w:sz w:val="24"/>
          <w:szCs w:val="24"/>
        </w:rPr>
        <w:t>ните фигури, представящи българското лице на модернизиращата се</w:t>
      </w:r>
      <w:r w:rsidRPr="00BC5981">
        <w:rPr>
          <w:rFonts w:ascii="Times New Roman" w:hAnsi="Times New Roman" w:cs="Times New Roman"/>
          <w:sz w:val="24"/>
          <w:szCs w:val="24"/>
        </w:rPr>
        <w:t xml:space="preserve"> евр</w:t>
      </w:r>
      <w:r w:rsidR="00BF5285">
        <w:rPr>
          <w:rFonts w:ascii="Times New Roman" w:hAnsi="Times New Roman" w:cs="Times New Roman"/>
          <w:sz w:val="24"/>
          <w:szCs w:val="24"/>
        </w:rPr>
        <w:t>опейска култура</w:t>
      </w:r>
      <w:r w:rsidRPr="00BC5981">
        <w:rPr>
          <w:rFonts w:ascii="Times New Roman" w:hAnsi="Times New Roman" w:cs="Times New Roman"/>
          <w:sz w:val="24"/>
          <w:szCs w:val="24"/>
        </w:rPr>
        <w:t>.</w:t>
      </w:r>
      <w:r w:rsidR="00017A54" w:rsidRPr="00BC5981">
        <w:rPr>
          <w:rFonts w:ascii="Times New Roman" w:hAnsi="Times New Roman" w:cs="Times New Roman"/>
          <w:sz w:val="24"/>
          <w:szCs w:val="24"/>
        </w:rPr>
        <w:t xml:space="preserve"> </w:t>
      </w:r>
      <w:r w:rsidR="00BF5285">
        <w:rPr>
          <w:rFonts w:ascii="Times New Roman" w:hAnsi="Times New Roman" w:cs="Times New Roman"/>
          <w:bCs/>
          <w:sz w:val="24"/>
          <w:szCs w:val="24"/>
        </w:rPr>
        <w:t>И всичко това</w:t>
      </w:r>
      <w:r w:rsidR="00017A54" w:rsidRPr="00BC5981">
        <w:rPr>
          <w:rFonts w:ascii="Times New Roman" w:hAnsi="Times New Roman" w:cs="Times New Roman"/>
          <w:bCs/>
          <w:sz w:val="24"/>
          <w:szCs w:val="24"/>
        </w:rPr>
        <w:t xml:space="preserve"> с ясното разбиране, че училището и само училището е онова </w:t>
      </w:r>
      <w:r w:rsidR="00BF5285">
        <w:rPr>
          <w:rFonts w:ascii="Times New Roman" w:hAnsi="Times New Roman" w:cs="Times New Roman"/>
          <w:bCs/>
          <w:sz w:val="24"/>
          <w:szCs w:val="24"/>
        </w:rPr>
        <w:t>надеждно средство</w:t>
      </w:r>
      <w:r w:rsidR="00017A54" w:rsidRPr="00BC5981">
        <w:rPr>
          <w:rFonts w:ascii="Times New Roman" w:hAnsi="Times New Roman" w:cs="Times New Roman"/>
          <w:bCs/>
          <w:sz w:val="24"/>
          <w:szCs w:val="24"/>
        </w:rPr>
        <w:t>, което ще свърже в единно цяло бъ</w:t>
      </w:r>
      <w:r w:rsidR="00BF5285">
        <w:rPr>
          <w:rFonts w:ascii="Times New Roman" w:hAnsi="Times New Roman" w:cs="Times New Roman"/>
          <w:bCs/>
          <w:sz w:val="24"/>
          <w:szCs w:val="24"/>
        </w:rPr>
        <w:t>лгарското етническо съзнание</w:t>
      </w:r>
      <w:r w:rsidR="00017A54" w:rsidRPr="00BC598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24AE7" w:rsidRDefault="00073EF3" w:rsidP="0047104C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073EF3">
        <w:rPr>
          <w:rFonts w:ascii="Times New Roman" w:hAnsi="Times New Roman" w:cs="Times New Roman"/>
          <w:b/>
          <w:i/>
          <w:sz w:val="24"/>
          <w:szCs w:val="24"/>
        </w:rPr>
        <w:t>Модерната възрожденска периодика</w:t>
      </w:r>
    </w:p>
    <w:p w:rsidR="00BF5285" w:rsidRPr="00073EF3" w:rsidRDefault="00BF5285" w:rsidP="0047104C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</w:p>
    <w:p w:rsidR="00D62BD1" w:rsidRDefault="00924AE7" w:rsidP="004710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5981">
        <w:rPr>
          <w:rFonts w:ascii="Times New Roman" w:hAnsi="Times New Roman" w:cs="Times New Roman"/>
          <w:sz w:val="24"/>
          <w:szCs w:val="24"/>
        </w:rPr>
        <w:t>Другият значим като легитимация на модерността процес п</w:t>
      </w:r>
      <w:r w:rsidR="00031183" w:rsidRPr="00BC5981">
        <w:rPr>
          <w:rFonts w:ascii="Times New Roman" w:hAnsi="Times New Roman" w:cs="Times New Roman"/>
          <w:sz w:val="24"/>
          <w:szCs w:val="24"/>
        </w:rPr>
        <w:t xml:space="preserve">рез епохата на Българското възраждане </w:t>
      </w:r>
      <w:r w:rsidR="00BF5285">
        <w:rPr>
          <w:rFonts w:ascii="Times New Roman" w:hAnsi="Times New Roman" w:cs="Times New Roman"/>
          <w:sz w:val="24"/>
          <w:szCs w:val="24"/>
        </w:rPr>
        <w:t>се дефинира в</w:t>
      </w:r>
      <w:r w:rsidR="00034364" w:rsidRPr="00BC5981">
        <w:rPr>
          <w:rFonts w:ascii="Times New Roman" w:hAnsi="Times New Roman" w:cs="Times New Roman"/>
          <w:sz w:val="24"/>
          <w:szCs w:val="24"/>
        </w:rPr>
        <w:t xml:space="preserve"> полето на периодиката. По страниците на печата се разгарят въпросите относн</w:t>
      </w:r>
      <w:r w:rsidR="00BF5285">
        <w:rPr>
          <w:rFonts w:ascii="Times New Roman" w:hAnsi="Times New Roman" w:cs="Times New Roman"/>
          <w:sz w:val="24"/>
          <w:szCs w:val="24"/>
        </w:rPr>
        <w:t>о това  полезно ли е модерното, добро ли е модерното.</w:t>
      </w:r>
      <w:r w:rsidR="00034364" w:rsidRPr="00BC5981">
        <w:rPr>
          <w:sz w:val="24"/>
          <w:szCs w:val="24"/>
        </w:rPr>
        <w:t xml:space="preserve"> </w:t>
      </w:r>
      <w:r w:rsidR="00034364" w:rsidRPr="00BC5981">
        <w:rPr>
          <w:rFonts w:ascii="Times New Roman" w:hAnsi="Times New Roman" w:cs="Times New Roman"/>
          <w:sz w:val="24"/>
          <w:szCs w:val="24"/>
        </w:rPr>
        <w:t xml:space="preserve">В периодиката най-ярко </w:t>
      </w:r>
      <w:r w:rsidR="00031183" w:rsidRPr="00BC5981">
        <w:rPr>
          <w:rFonts w:ascii="Times New Roman" w:hAnsi="Times New Roman" w:cs="Times New Roman"/>
          <w:sz w:val="24"/>
          <w:szCs w:val="24"/>
        </w:rPr>
        <w:t xml:space="preserve"> се </w:t>
      </w:r>
      <w:r w:rsidR="008C5BC2" w:rsidRPr="00BC5981">
        <w:rPr>
          <w:rFonts w:ascii="Times New Roman" w:hAnsi="Times New Roman" w:cs="Times New Roman"/>
          <w:sz w:val="24"/>
          <w:szCs w:val="24"/>
        </w:rPr>
        <w:t>заявява</w:t>
      </w:r>
      <w:r w:rsidR="00BF5285">
        <w:rPr>
          <w:rFonts w:ascii="Times New Roman" w:hAnsi="Times New Roman" w:cs="Times New Roman"/>
          <w:sz w:val="24"/>
          <w:szCs w:val="24"/>
        </w:rPr>
        <w:t xml:space="preserve"> и нагледно показва този синхрон между</w:t>
      </w:r>
      <w:r w:rsidR="00031183" w:rsidRPr="00BC5981">
        <w:rPr>
          <w:rFonts w:ascii="Times New Roman" w:hAnsi="Times New Roman" w:cs="Times New Roman"/>
          <w:sz w:val="24"/>
          <w:szCs w:val="24"/>
        </w:rPr>
        <w:t xml:space="preserve"> българската култура и тази на </w:t>
      </w:r>
      <w:r w:rsidR="008C5BC2" w:rsidRPr="00BC5981">
        <w:rPr>
          <w:rFonts w:ascii="Times New Roman" w:hAnsi="Times New Roman" w:cs="Times New Roman"/>
          <w:sz w:val="24"/>
          <w:szCs w:val="24"/>
        </w:rPr>
        <w:t>европейска</w:t>
      </w:r>
      <w:r w:rsidR="00031183" w:rsidRPr="00BC5981">
        <w:rPr>
          <w:rFonts w:ascii="Times New Roman" w:hAnsi="Times New Roman" w:cs="Times New Roman"/>
          <w:sz w:val="24"/>
          <w:szCs w:val="24"/>
        </w:rPr>
        <w:t xml:space="preserve"> модерност </w:t>
      </w:r>
      <w:r w:rsidR="00034364" w:rsidRPr="00BC5981">
        <w:rPr>
          <w:rFonts w:ascii="Times New Roman" w:hAnsi="Times New Roman" w:cs="Times New Roman"/>
          <w:sz w:val="24"/>
          <w:szCs w:val="24"/>
        </w:rPr>
        <w:t>и тъй като периодиката е подчинена на прагматичните измерения на живота</w:t>
      </w:r>
      <w:r w:rsidR="00BF5285">
        <w:rPr>
          <w:rFonts w:ascii="Times New Roman" w:hAnsi="Times New Roman" w:cs="Times New Roman"/>
          <w:sz w:val="24"/>
          <w:szCs w:val="24"/>
        </w:rPr>
        <w:t>,</w:t>
      </w:r>
      <w:r w:rsidR="00034364" w:rsidRPr="00BC5981">
        <w:rPr>
          <w:rFonts w:ascii="Times New Roman" w:hAnsi="Times New Roman" w:cs="Times New Roman"/>
          <w:sz w:val="24"/>
          <w:szCs w:val="24"/>
        </w:rPr>
        <w:t xml:space="preserve"> именно тя предлага особено интересни проявявания на усвояването на модерността в даден културен,</w:t>
      </w:r>
      <w:r w:rsidR="00BF5285">
        <w:rPr>
          <w:rFonts w:ascii="Times New Roman" w:hAnsi="Times New Roman" w:cs="Times New Roman"/>
          <w:sz w:val="24"/>
          <w:szCs w:val="24"/>
        </w:rPr>
        <w:t xml:space="preserve"> подчертано</w:t>
      </w:r>
      <w:r w:rsidR="00034364" w:rsidRPr="00BC5981">
        <w:rPr>
          <w:rFonts w:ascii="Times New Roman" w:hAnsi="Times New Roman" w:cs="Times New Roman"/>
          <w:sz w:val="24"/>
          <w:szCs w:val="24"/>
        </w:rPr>
        <w:t xml:space="preserve"> присъстващ на страниците на изданията контекст.</w:t>
      </w:r>
      <w:r w:rsidR="00D62BD1" w:rsidRPr="00BC5981">
        <w:rPr>
          <w:sz w:val="24"/>
          <w:szCs w:val="24"/>
        </w:rPr>
        <w:t xml:space="preserve"> </w:t>
      </w:r>
      <w:r w:rsidR="00D62BD1" w:rsidRPr="00BC5981">
        <w:rPr>
          <w:rFonts w:ascii="Times New Roman" w:hAnsi="Times New Roman" w:cs="Times New Roman"/>
          <w:sz w:val="24"/>
          <w:szCs w:val="24"/>
        </w:rPr>
        <w:t xml:space="preserve">Вестникът се превръща в институция, която предполага възможност на мисленето да оперира с абстракции за напредъка на </w:t>
      </w:r>
      <w:r w:rsidR="00F5041A" w:rsidRPr="00BC5981">
        <w:rPr>
          <w:rFonts w:ascii="Times New Roman" w:hAnsi="Times New Roman" w:cs="Times New Roman"/>
          <w:sz w:val="24"/>
          <w:szCs w:val="24"/>
        </w:rPr>
        <w:t>всекидневието</w:t>
      </w:r>
      <w:r w:rsidR="00D62BD1" w:rsidRPr="00BC5981">
        <w:rPr>
          <w:rFonts w:ascii="Times New Roman" w:hAnsi="Times New Roman" w:cs="Times New Roman"/>
          <w:sz w:val="24"/>
          <w:szCs w:val="24"/>
        </w:rPr>
        <w:t>.</w:t>
      </w:r>
      <w:r w:rsidR="00F5041A" w:rsidRPr="00BC5981">
        <w:rPr>
          <w:rFonts w:ascii="Times New Roman" w:hAnsi="Times New Roman" w:cs="Times New Roman"/>
          <w:sz w:val="24"/>
          <w:szCs w:val="24"/>
        </w:rPr>
        <w:t xml:space="preserve"> </w:t>
      </w:r>
      <w:r w:rsidR="003608DD">
        <w:rPr>
          <w:rFonts w:ascii="Times New Roman" w:hAnsi="Times New Roman" w:cs="Times New Roman"/>
          <w:sz w:val="24"/>
          <w:szCs w:val="24"/>
        </w:rPr>
        <w:t>„</w:t>
      </w:r>
      <w:r w:rsidR="00F5041A" w:rsidRPr="00BC5981">
        <w:rPr>
          <w:rFonts w:ascii="Times New Roman" w:hAnsi="Times New Roman" w:cs="Times New Roman"/>
          <w:sz w:val="24"/>
          <w:szCs w:val="24"/>
        </w:rPr>
        <w:t>Присъствието на самото п</w:t>
      </w:r>
      <w:r w:rsidR="00D61E31" w:rsidRPr="00BC5981">
        <w:rPr>
          <w:rFonts w:ascii="Times New Roman" w:hAnsi="Times New Roman" w:cs="Times New Roman"/>
          <w:sz w:val="24"/>
          <w:szCs w:val="24"/>
        </w:rPr>
        <w:t>ериодично издание в културата н</w:t>
      </w:r>
      <w:r w:rsidR="00F5041A" w:rsidRPr="00BC5981">
        <w:rPr>
          <w:rFonts w:ascii="Times New Roman" w:hAnsi="Times New Roman" w:cs="Times New Roman"/>
          <w:sz w:val="24"/>
          <w:szCs w:val="24"/>
        </w:rPr>
        <w:t>а възрожденското общество формира навици, задоволява интереси, преподава „уроци“ по общо</w:t>
      </w:r>
      <w:r w:rsidR="00D61E31" w:rsidRPr="00BC5981">
        <w:rPr>
          <w:rFonts w:ascii="Times New Roman" w:hAnsi="Times New Roman" w:cs="Times New Roman"/>
          <w:sz w:val="24"/>
          <w:szCs w:val="24"/>
        </w:rPr>
        <w:t xml:space="preserve"> </w:t>
      </w:r>
      <w:r w:rsidR="00F5041A" w:rsidRPr="00BC5981">
        <w:rPr>
          <w:rFonts w:ascii="Times New Roman" w:hAnsi="Times New Roman" w:cs="Times New Roman"/>
          <w:sz w:val="24"/>
          <w:szCs w:val="24"/>
        </w:rPr>
        <w:t>познание за света, което вече го поставя</w:t>
      </w:r>
      <w:r w:rsidR="00D61E31" w:rsidRPr="00BC5981">
        <w:rPr>
          <w:rFonts w:ascii="Times New Roman" w:hAnsi="Times New Roman" w:cs="Times New Roman"/>
          <w:sz w:val="24"/>
          <w:szCs w:val="24"/>
        </w:rPr>
        <w:t xml:space="preserve"> в г</w:t>
      </w:r>
      <w:r w:rsidR="008D3BC8" w:rsidRPr="00BC5981">
        <w:rPr>
          <w:rFonts w:ascii="Times New Roman" w:hAnsi="Times New Roman" w:cs="Times New Roman"/>
          <w:sz w:val="24"/>
          <w:szCs w:val="24"/>
        </w:rPr>
        <w:t xml:space="preserve">радежа на </w:t>
      </w:r>
      <w:r w:rsidR="008D3BC8" w:rsidRPr="00BF5285">
        <w:rPr>
          <w:rFonts w:ascii="Times New Roman" w:hAnsi="Times New Roman" w:cs="Times New Roman"/>
          <w:i/>
          <w:sz w:val="24"/>
          <w:szCs w:val="24"/>
        </w:rPr>
        <w:t>възро</w:t>
      </w:r>
      <w:r w:rsidR="00125D2C" w:rsidRPr="00BF5285">
        <w:rPr>
          <w:rFonts w:ascii="Times New Roman" w:hAnsi="Times New Roman" w:cs="Times New Roman"/>
          <w:i/>
          <w:sz w:val="24"/>
          <w:szCs w:val="24"/>
        </w:rPr>
        <w:t>жденските представи за модернос</w:t>
      </w:r>
      <w:r w:rsidR="008D3BC8" w:rsidRPr="00BF5285">
        <w:rPr>
          <w:rFonts w:ascii="Times New Roman" w:hAnsi="Times New Roman" w:cs="Times New Roman"/>
          <w:i/>
          <w:sz w:val="24"/>
          <w:szCs w:val="24"/>
        </w:rPr>
        <w:t>т</w:t>
      </w:r>
      <w:r w:rsidR="00125D2C" w:rsidRPr="00BF5285">
        <w:rPr>
          <w:rFonts w:ascii="Times New Roman" w:hAnsi="Times New Roman" w:cs="Times New Roman"/>
          <w:i/>
          <w:sz w:val="24"/>
          <w:szCs w:val="24"/>
        </w:rPr>
        <w:t>та</w:t>
      </w:r>
      <w:r w:rsidR="003608DD">
        <w:rPr>
          <w:rFonts w:ascii="Times New Roman" w:hAnsi="Times New Roman" w:cs="Times New Roman"/>
          <w:i/>
          <w:sz w:val="24"/>
          <w:szCs w:val="24"/>
        </w:rPr>
        <w:t>“</w:t>
      </w:r>
      <w:r w:rsidR="009B6018">
        <w:rPr>
          <w:rStyle w:val="ad"/>
          <w:rFonts w:ascii="Times New Roman" w:hAnsi="Times New Roman" w:cs="Times New Roman"/>
          <w:i/>
          <w:sz w:val="24"/>
          <w:szCs w:val="24"/>
        </w:rPr>
        <w:footnoteReference w:id="15"/>
      </w:r>
      <w:r w:rsidR="008D3BC8" w:rsidRPr="00BC5981">
        <w:rPr>
          <w:rFonts w:ascii="Times New Roman" w:hAnsi="Times New Roman" w:cs="Times New Roman"/>
          <w:sz w:val="24"/>
          <w:szCs w:val="24"/>
        </w:rPr>
        <w:t>.</w:t>
      </w:r>
      <w:r w:rsidR="009A0FA4" w:rsidRPr="00BC5981">
        <w:rPr>
          <w:rFonts w:ascii="Times New Roman" w:hAnsi="Times New Roman" w:cs="Times New Roman"/>
          <w:sz w:val="24"/>
          <w:szCs w:val="24"/>
        </w:rPr>
        <w:t xml:space="preserve"> </w:t>
      </w:r>
      <w:r w:rsidR="008C5BC2" w:rsidRPr="00BC5981">
        <w:rPr>
          <w:rFonts w:ascii="Times New Roman" w:hAnsi="Times New Roman" w:cs="Times New Roman"/>
          <w:sz w:val="24"/>
          <w:szCs w:val="24"/>
        </w:rPr>
        <w:t>Рефлексиите</w:t>
      </w:r>
      <w:r w:rsidR="009A0FA4" w:rsidRPr="00BC5981">
        <w:rPr>
          <w:rFonts w:ascii="Times New Roman" w:hAnsi="Times New Roman" w:cs="Times New Roman"/>
          <w:sz w:val="24"/>
          <w:szCs w:val="24"/>
        </w:rPr>
        <w:t xml:space="preserve"> на тези явления</w:t>
      </w:r>
      <w:r w:rsidR="00D61E3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предполагат инова</w:t>
      </w:r>
      <w:r w:rsidR="00BF5285">
        <w:rPr>
          <w:rFonts w:ascii="Times New Roman" w:eastAsia="Times New Roman" w:hAnsi="Times New Roman" w:cs="Times New Roman"/>
          <w:sz w:val="24"/>
          <w:szCs w:val="24"/>
          <w:lang w:eastAsia="bg-BG"/>
        </w:rPr>
        <w:t>тивните модели, изкристализирали</w:t>
      </w:r>
      <w:r w:rsidR="00D61E3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в дейността на карловския ученик</w:t>
      </w:r>
      <w:r w:rsidR="009A0FA4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„новатор“</w:t>
      </w:r>
      <w:r w:rsidR="00D61E3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Иван Богоров.</w:t>
      </w:r>
    </w:p>
    <w:p w:rsidR="00BF5285" w:rsidRPr="00BC5981" w:rsidRDefault="00BF5285" w:rsidP="004710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17A54" w:rsidRDefault="00017A54" w:rsidP="004710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BC598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Иван Богоров – личност и време</w:t>
      </w:r>
    </w:p>
    <w:p w:rsidR="00BF5285" w:rsidRPr="00BC5981" w:rsidRDefault="00BF5285" w:rsidP="0047104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5172B" w:rsidRPr="00BC5981" w:rsidRDefault="009A0FA4" w:rsidP="004710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28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Иван Богоров</w:t>
      </w:r>
      <w:r w:rsidR="00BF02EA">
        <w:rPr>
          <w:rStyle w:val="ad"/>
          <w:rFonts w:ascii="Times New Roman" w:eastAsia="Times New Roman" w:hAnsi="Times New Roman" w:cs="Times New Roman"/>
          <w:b/>
          <w:sz w:val="24"/>
          <w:szCs w:val="24"/>
          <w:lang w:eastAsia="bg-BG"/>
        </w:rPr>
        <w:footnoteReference w:id="16"/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040AE" w:rsidRPr="00936176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="006040AE" w:rsidRPr="009C1FA1">
        <w:rPr>
          <w:rFonts w:ascii="Times New Roman" w:eastAsia="Times New Roman" w:hAnsi="Times New Roman" w:cs="Times New Roman"/>
          <w:sz w:val="24"/>
          <w:szCs w:val="24"/>
          <w:lang w:eastAsia="bg-BG"/>
        </w:rPr>
        <w:t>1818-1892г.</w:t>
      </w:r>
      <w:r w:rsidR="006040AE" w:rsidRPr="009361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/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личност, чиито духовни измерения далеч надхвърлят рамките на времето и пространството, в което живее и твори. </w:t>
      </w:r>
      <w:r w:rsidR="00A23197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неговата личност са </w:t>
      </w:r>
      <w:r w:rsidR="008C5BC2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въплътени</w:t>
      </w:r>
      <w:r w:rsidR="00A23197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като че ли всички черти на „възрожденската модерност“.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Той е един от най-изявените представители на българския интелектуален елит през епохата па Българс</w:t>
      </w:r>
      <w:r w:rsidR="00846D16">
        <w:rPr>
          <w:rFonts w:ascii="Times New Roman" w:eastAsia="Times New Roman" w:hAnsi="Times New Roman" w:cs="Times New Roman"/>
          <w:sz w:val="24"/>
          <w:szCs w:val="24"/>
          <w:lang w:eastAsia="bg-BG"/>
        </w:rPr>
        <w:t>кото възраждане: професионалист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журналист</w:t>
      </w:r>
      <w:r w:rsidR="00A23197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, лекар</w:t>
      </w:r>
      <w:r w:rsidR="00846D16">
        <w:rPr>
          <w:rFonts w:ascii="Times New Roman" w:eastAsia="Times New Roman" w:hAnsi="Times New Roman" w:cs="Times New Roman"/>
          <w:sz w:val="24"/>
          <w:szCs w:val="24"/>
          <w:lang w:eastAsia="bg-BG"/>
        </w:rPr>
        <w:t>, патриот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гражданин с блестяща ик</w:t>
      </w:r>
      <w:r w:rsidR="00A23197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ономическа и напредничава мисъл, които постепенно му придават облика на </w:t>
      </w:r>
      <w:r w:rsidR="00A23197" w:rsidRPr="00846D1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модернизиращия се гражданин</w:t>
      </w:r>
      <w:r w:rsidR="00A23197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F5172B" w:rsidRPr="00012B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23AD1" w:rsidRPr="00E732B9" w:rsidRDefault="00E16F6D" w:rsidP="003C51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32B9">
        <w:rPr>
          <w:rFonts w:ascii="Times New Roman" w:hAnsi="Times New Roman" w:cs="Times New Roman"/>
          <w:sz w:val="24"/>
          <w:szCs w:val="24"/>
        </w:rPr>
        <w:t>Многостранен и почти необхватен е цялостният живот на д-р Иван Богоров, живеещ в постоянно движение. Българската история му отрежда мястото на основоположн</w:t>
      </w:r>
      <w:r w:rsidR="00F23AD1" w:rsidRPr="00E732B9">
        <w:rPr>
          <w:rFonts w:ascii="Times New Roman" w:hAnsi="Times New Roman" w:cs="Times New Roman"/>
          <w:sz w:val="24"/>
          <w:szCs w:val="24"/>
        </w:rPr>
        <w:t>ик в множество обществени сфери, реализирали се в мисленето, говоренето, писането</w:t>
      </w:r>
      <w:r w:rsidR="00846D16">
        <w:rPr>
          <w:rFonts w:ascii="Times New Roman" w:hAnsi="Times New Roman" w:cs="Times New Roman"/>
          <w:sz w:val="24"/>
          <w:szCs w:val="24"/>
        </w:rPr>
        <w:t xml:space="preserve"> на възрожденския българин</w:t>
      </w:r>
      <w:r w:rsidR="00F23AD1" w:rsidRPr="00E732B9">
        <w:rPr>
          <w:rFonts w:ascii="Times New Roman" w:hAnsi="Times New Roman" w:cs="Times New Roman"/>
          <w:sz w:val="24"/>
          <w:szCs w:val="24"/>
        </w:rPr>
        <w:t>.</w:t>
      </w:r>
      <w:r w:rsidR="00E732B9" w:rsidRPr="00E732B9">
        <w:rPr>
          <w:rFonts w:ascii="Times New Roman" w:hAnsi="Times New Roman" w:cs="Times New Roman"/>
          <w:sz w:val="24"/>
          <w:szCs w:val="24"/>
        </w:rPr>
        <w:t xml:space="preserve"> Като заимства опита, натрупан от Западна</w:t>
      </w:r>
      <w:r w:rsidR="00846D16">
        <w:rPr>
          <w:rFonts w:ascii="Times New Roman" w:hAnsi="Times New Roman" w:cs="Times New Roman"/>
          <w:sz w:val="24"/>
          <w:szCs w:val="24"/>
        </w:rPr>
        <w:t xml:space="preserve"> Европа, българският вестникар </w:t>
      </w:r>
      <w:r w:rsidR="00E732B9" w:rsidRPr="00E732B9">
        <w:rPr>
          <w:rFonts w:ascii="Times New Roman" w:hAnsi="Times New Roman" w:cs="Times New Roman"/>
          <w:sz w:val="24"/>
          <w:szCs w:val="24"/>
        </w:rPr>
        <w:t>предизвиква истинско Възра</w:t>
      </w:r>
      <w:r w:rsidR="00846D16">
        <w:rPr>
          <w:rFonts w:ascii="Times New Roman" w:hAnsi="Times New Roman" w:cs="Times New Roman"/>
          <w:sz w:val="24"/>
          <w:szCs w:val="24"/>
        </w:rPr>
        <w:t>ждане за един сравнително кратък</w:t>
      </w:r>
      <w:r w:rsidR="00E732B9" w:rsidRPr="00E732B9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846D16">
        <w:rPr>
          <w:rFonts w:ascii="Times New Roman" w:hAnsi="Times New Roman" w:cs="Times New Roman"/>
          <w:sz w:val="24"/>
          <w:szCs w:val="24"/>
        </w:rPr>
        <w:t xml:space="preserve">, период </w:t>
      </w:r>
      <w:r w:rsidR="00E732B9" w:rsidRPr="00E732B9">
        <w:rPr>
          <w:rFonts w:ascii="Times New Roman" w:hAnsi="Times New Roman" w:cs="Times New Roman"/>
          <w:sz w:val="24"/>
          <w:szCs w:val="24"/>
        </w:rPr>
        <w:t xml:space="preserve"> на културно-прос</w:t>
      </w:r>
      <w:r w:rsidR="00846D16">
        <w:rPr>
          <w:rFonts w:ascii="Times New Roman" w:hAnsi="Times New Roman" w:cs="Times New Roman"/>
          <w:sz w:val="24"/>
          <w:szCs w:val="24"/>
        </w:rPr>
        <w:t>ветна, икономическа и езикова об</w:t>
      </w:r>
      <w:r w:rsidR="00E732B9" w:rsidRPr="00E732B9">
        <w:rPr>
          <w:rFonts w:ascii="Times New Roman" w:hAnsi="Times New Roman" w:cs="Times New Roman"/>
          <w:sz w:val="24"/>
          <w:szCs w:val="24"/>
        </w:rPr>
        <w:t>нова.</w:t>
      </w:r>
    </w:p>
    <w:p w:rsidR="00E16F6D" w:rsidRPr="00BC5981" w:rsidRDefault="00F23AD1" w:rsidP="004710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E16F6D" w:rsidRPr="00BC5981">
        <w:rPr>
          <w:rFonts w:ascii="Times New Roman" w:hAnsi="Times New Roman" w:cs="Times New Roman"/>
          <w:sz w:val="24"/>
          <w:szCs w:val="24"/>
        </w:rPr>
        <w:t>ще през 1841</w:t>
      </w:r>
      <w:r w:rsidR="00846D16">
        <w:rPr>
          <w:rFonts w:ascii="Times New Roman" w:hAnsi="Times New Roman" w:cs="Times New Roman"/>
          <w:sz w:val="24"/>
          <w:szCs w:val="24"/>
        </w:rPr>
        <w:t xml:space="preserve"> </w:t>
      </w:r>
      <w:r w:rsidR="00E16F6D" w:rsidRPr="00BC5981">
        <w:rPr>
          <w:rFonts w:ascii="Times New Roman" w:hAnsi="Times New Roman" w:cs="Times New Roman"/>
          <w:sz w:val="24"/>
          <w:szCs w:val="24"/>
        </w:rPr>
        <w:t xml:space="preserve">г. </w:t>
      </w:r>
      <w:r w:rsidR="00846D16">
        <w:rPr>
          <w:rFonts w:ascii="Times New Roman" w:hAnsi="Times New Roman" w:cs="Times New Roman"/>
          <w:sz w:val="24"/>
          <w:szCs w:val="24"/>
        </w:rPr>
        <w:t xml:space="preserve">Богоров </w:t>
      </w:r>
      <w:r w:rsidR="00E16F6D" w:rsidRPr="00BC5981">
        <w:rPr>
          <w:rFonts w:ascii="Times New Roman" w:hAnsi="Times New Roman" w:cs="Times New Roman"/>
          <w:sz w:val="24"/>
          <w:szCs w:val="24"/>
        </w:rPr>
        <w:t xml:space="preserve">започва книжовните си занимания с отпечатването на ликовете на българските владетели Иван Асен и Иван Шишман от „Стематографията“ на Христофор </w:t>
      </w:r>
      <w:proofErr w:type="spellStart"/>
      <w:r w:rsidR="00E16F6D" w:rsidRPr="00BC5981">
        <w:rPr>
          <w:rFonts w:ascii="Times New Roman" w:hAnsi="Times New Roman" w:cs="Times New Roman"/>
          <w:sz w:val="24"/>
          <w:szCs w:val="24"/>
        </w:rPr>
        <w:t>Жефарович</w:t>
      </w:r>
      <w:proofErr w:type="spellEnd"/>
      <w:r w:rsidR="00E16F6D" w:rsidRPr="00BC5981">
        <w:rPr>
          <w:rFonts w:ascii="Times New Roman" w:hAnsi="Times New Roman" w:cs="Times New Roman"/>
          <w:sz w:val="24"/>
          <w:szCs w:val="24"/>
        </w:rPr>
        <w:t>. Година по-късно подготвя и издава първият фолклорен сборник „Български народни песни и пословици“.</w:t>
      </w:r>
    </w:p>
    <w:p w:rsidR="00E732B9" w:rsidRDefault="00872951" w:rsidP="0047104C">
      <w:pPr>
        <w:pStyle w:val="a4"/>
        <w:ind w:firstLine="284"/>
        <w:jc w:val="both"/>
      </w:pPr>
      <w:r w:rsidRPr="00BC5981">
        <w:t>От 184</w:t>
      </w:r>
      <w:r w:rsidR="002C758A">
        <w:t>6</w:t>
      </w:r>
      <w:r w:rsidR="00846D16">
        <w:t xml:space="preserve"> г. Иван</w:t>
      </w:r>
      <w:r w:rsidRPr="00BC5981">
        <w:t xml:space="preserve"> Богоров се отдава на вестникарството, без да се „варди да не падне тавана“ върху му</w:t>
      </w:r>
      <w:r w:rsidRPr="00BC5981">
        <w:rPr>
          <w:rStyle w:val="ad"/>
        </w:rPr>
        <w:footnoteReference w:id="17"/>
      </w:r>
      <w:r w:rsidRPr="00BC5981">
        <w:t xml:space="preserve">  и воден от разбирането, че: </w:t>
      </w:r>
      <w:r w:rsidRPr="00BC5981">
        <w:rPr>
          <w:rStyle w:val="a6"/>
        </w:rPr>
        <w:t xml:space="preserve">„Всичките народи около нас си издигнаха главите и виждат по светът що става и какво трябва да правят… Не требва ли да </w:t>
      </w:r>
      <w:proofErr w:type="spellStart"/>
      <w:r w:rsidRPr="00BC5981">
        <w:rPr>
          <w:rStyle w:val="a6"/>
        </w:rPr>
        <w:t>продумами</w:t>
      </w:r>
      <w:proofErr w:type="spellEnd"/>
      <w:r w:rsidRPr="00BC5981">
        <w:rPr>
          <w:rStyle w:val="a6"/>
        </w:rPr>
        <w:t xml:space="preserve"> поне една дума в царствата на народите?… И ний </w:t>
      </w:r>
      <w:proofErr w:type="spellStart"/>
      <w:r w:rsidRPr="00BC5981">
        <w:rPr>
          <w:rStyle w:val="a6"/>
        </w:rPr>
        <w:t>българете</w:t>
      </w:r>
      <w:proofErr w:type="spellEnd"/>
      <w:r w:rsidRPr="00BC5981">
        <w:rPr>
          <w:rStyle w:val="a6"/>
        </w:rPr>
        <w:t xml:space="preserve"> трябва да започнем да са </w:t>
      </w:r>
      <w:proofErr w:type="spellStart"/>
      <w:r w:rsidRPr="00BC5981">
        <w:rPr>
          <w:rStyle w:val="a6"/>
        </w:rPr>
        <w:t>усещами</w:t>
      </w:r>
      <w:proofErr w:type="spellEnd"/>
      <w:r w:rsidRPr="00BC5981">
        <w:rPr>
          <w:rStyle w:val="a6"/>
        </w:rPr>
        <w:t xml:space="preserve"> като народ, който има същите правди с другите </w:t>
      </w:r>
      <w:proofErr w:type="spellStart"/>
      <w:r w:rsidRPr="00BC5981">
        <w:rPr>
          <w:rStyle w:val="a6"/>
        </w:rPr>
        <w:t>европски</w:t>
      </w:r>
      <w:proofErr w:type="spellEnd"/>
      <w:r w:rsidRPr="00BC5981">
        <w:rPr>
          <w:rStyle w:val="a6"/>
        </w:rPr>
        <w:t xml:space="preserve"> народи!”</w:t>
      </w:r>
      <w:r w:rsidR="00846D16">
        <w:rPr>
          <w:rStyle w:val="ad"/>
          <w:i/>
          <w:iCs/>
        </w:rPr>
        <w:footnoteReference w:id="18"/>
      </w:r>
      <w:r w:rsidRPr="00BC5981">
        <w:rPr>
          <w:rStyle w:val="a6"/>
        </w:rPr>
        <w:t xml:space="preserve">. </w:t>
      </w:r>
      <w:r w:rsidRPr="00BC5981">
        <w:t>През 1848 година д-р Богоров създава най-дълго вписвания вестник през Възраждането – „Цариградски вестник“. С тях</w:t>
      </w:r>
      <w:r w:rsidR="002C758A">
        <w:t xml:space="preserve"> Богоров записва името си не сам</w:t>
      </w:r>
      <w:r w:rsidRPr="00BC5981">
        <w:t xml:space="preserve">о като родоначалник на чистата българска журналистика, но и оформя </w:t>
      </w:r>
      <w:r w:rsidR="007A11E4" w:rsidRPr="00BC5981">
        <w:t xml:space="preserve">идейно жанра на публицистиката, чиято основна задача е представянето на </w:t>
      </w:r>
      <w:r w:rsidR="003608DD">
        <w:t>„</w:t>
      </w:r>
      <w:r w:rsidR="007A11E4" w:rsidRPr="002B013B">
        <w:rPr>
          <w:i/>
        </w:rPr>
        <w:t>новината като ежедневна актуална информация</w:t>
      </w:r>
      <w:r w:rsidR="003608DD">
        <w:rPr>
          <w:i/>
        </w:rPr>
        <w:t>“</w:t>
      </w:r>
      <w:r w:rsidR="002B013B">
        <w:rPr>
          <w:rStyle w:val="ad"/>
          <w:i/>
        </w:rPr>
        <w:footnoteReference w:id="19"/>
      </w:r>
      <w:r w:rsidR="007A11E4" w:rsidRPr="00BC5981">
        <w:t>.</w:t>
      </w:r>
      <w:r w:rsidR="00382932" w:rsidRPr="00BC5981">
        <w:t xml:space="preserve"> </w:t>
      </w:r>
      <w:r w:rsidR="00267952">
        <w:t>Както вече бе подчертано</w:t>
      </w:r>
      <w:r w:rsidR="003608DD">
        <w:t>,</w:t>
      </w:r>
      <w:r w:rsidR="00267952">
        <w:t xml:space="preserve"> п</w:t>
      </w:r>
      <w:r w:rsidR="00382932" w:rsidRPr="00BC5981">
        <w:t xml:space="preserve">рисъствието на самото периодично издание в културата на възрожденското общество формира навици, задоволява интереси, преподава „уроци“ по общо познание на </w:t>
      </w:r>
      <w:r w:rsidR="002C758A">
        <w:t>света, което в</w:t>
      </w:r>
      <w:r w:rsidR="00382932" w:rsidRPr="00BC5981">
        <w:t>ече го поставя в градежа на възрожденските представи за модерността</w:t>
      </w:r>
      <w:r w:rsidR="009B6018">
        <w:rPr>
          <w:rStyle w:val="ad"/>
        </w:rPr>
        <w:footnoteReference w:id="20"/>
      </w:r>
      <w:r w:rsidR="002B013B">
        <w:t>, защото вестникът е продукт именно на модерната култура</w:t>
      </w:r>
      <w:r w:rsidR="00382932" w:rsidRPr="00BC5981">
        <w:t>.</w:t>
      </w:r>
      <w:r w:rsidR="00B57390" w:rsidRPr="00BC5981">
        <w:t xml:space="preserve"> Поради функционалната си </w:t>
      </w:r>
      <w:proofErr w:type="spellStart"/>
      <w:r w:rsidR="00B57390" w:rsidRPr="00BC5981">
        <w:t>предпоставеност</w:t>
      </w:r>
      <w:proofErr w:type="spellEnd"/>
      <w:r w:rsidR="00B57390" w:rsidRPr="00BC5981">
        <w:t xml:space="preserve"> – да сплотява и да цивилизова, вестникът постепенно оформя облика на модернизиращото се </w:t>
      </w:r>
      <w:r w:rsidR="002C758A">
        <w:t>възрожденско об</w:t>
      </w:r>
      <w:r w:rsidR="00B57390" w:rsidRPr="00BC5981">
        <w:t>щ</w:t>
      </w:r>
      <w:r w:rsidR="002C758A">
        <w:t>е</w:t>
      </w:r>
      <w:r w:rsidR="00B57390" w:rsidRPr="00BC5981">
        <w:t xml:space="preserve">ство. Последица от </w:t>
      </w:r>
      <w:r w:rsidR="00E75DA6" w:rsidRPr="00BC5981">
        <w:t>материалната</w:t>
      </w:r>
      <w:r w:rsidR="00B57390" w:rsidRPr="00BC5981">
        <w:t xml:space="preserve"> стабилност и самочувствие на българина е нарасналата роля на периодиката в ежедневното обуване. Поради това тя се превръща в едно от средствата  за известяване на новите културни идеи и </w:t>
      </w:r>
      <w:r w:rsidR="00B57390" w:rsidRPr="002C758A">
        <w:rPr>
          <w:i/>
        </w:rPr>
        <w:t>форми на градския живот</w:t>
      </w:r>
      <w:r w:rsidR="00B57390" w:rsidRPr="00BC5981">
        <w:t xml:space="preserve"> – една от </w:t>
      </w:r>
      <w:r w:rsidR="00B57390" w:rsidRPr="002C758A">
        <w:rPr>
          <w:b/>
        </w:rPr>
        <w:t>същностните характеристики на модерността</w:t>
      </w:r>
      <w:r w:rsidR="00B57390" w:rsidRPr="00BC5981">
        <w:t>.</w:t>
      </w:r>
      <w:r w:rsidR="002C758A">
        <w:t xml:space="preserve"> </w:t>
      </w:r>
      <w:r w:rsidR="00B57390" w:rsidRPr="00BC5981">
        <w:t xml:space="preserve">Именно затова една от основните дефиниции за новината гласи, че тя е </w:t>
      </w:r>
      <w:r w:rsidR="00B57390" w:rsidRPr="00BC5981">
        <w:rPr>
          <w:i/>
        </w:rPr>
        <w:t xml:space="preserve">разликата </w:t>
      </w:r>
      <w:r w:rsidR="00073EF3" w:rsidRPr="00BC5981">
        <w:rPr>
          <w:i/>
        </w:rPr>
        <w:t>между</w:t>
      </w:r>
      <w:r w:rsidR="00B57390" w:rsidRPr="00BC5981">
        <w:rPr>
          <w:i/>
        </w:rPr>
        <w:t xml:space="preserve"> вчерашния свят и днешния</w:t>
      </w:r>
      <w:r w:rsidR="00F93072">
        <w:rPr>
          <w:rStyle w:val="ad"/>
          <w:i/>
        </w:rPr>
        <w:footnoteReference w:id="21"/>
      </w:r>
      <w:r w:rsidR="00B57390" w:rsidRPr="00BC5981">
        <w:rPr>
          <w:i/>
        </w:rPr>
        <w:t xml:space="preserve">, </w:t>
      </w:r>
      <w:r w:rsidR="00B57390" w:rsidRPr="00BC5981">
        <w:t xml:space="preserve">чрез нея </w:t>
      </w:r>
      <w:r w:rsidR="00073EF3" w:rsidRPr="00BC5981">
        <w:t>общността</w:t>
      </w:r>
      <w:r w:rsidR="00B57390" w:rsidRPr="00BC5981">
        <w:t xml:space="preserve"> не само се осведомява, тя се и формира, което поставя вестника</w:t>
      </w:r>
      <w:r w:rsidR="002C758A">
        <w:t xml:space="preserve"> в контекста на спецификите на модерното време</w:t>
      </w:r>
      <w:r w:rsidR="00B57390" w:rsidRPr="00BC5981">
        <w:t>.</w:t>
      </w:r>
    </w:p>
    <w:p w:rsidR="00333237" w:rsidRPr="00E732B9" w:rsidRDefault="00333237" w:rsidP="0047104C">
      <w:pPr>
        <w:pStyle w:val="a4"/>
        <w:ind w:firstLine="284"/>
        <w:jc w:val="both"/>
        <w:rPr>
          <w:iCs/>
        </w:rPr>
      </w:pPr>
      <w:r w:rsidRPr="00BC5981">
        <w:t xml:space="preserve">Друга област, в която може ясно да се долови въздействието на просвещенската идеология, е </w:t>
      </w:r>
      <w:r w:rsidR="006040AE">
        <w:rPr>
          <w:i/>
        </w:rPr>
        <w:t xml:space="preserve">езиковият </w:t>
      </w:r>
      <w:r w:rsidRPr="002C758A">
        <w:rPr>
          <w:i/>
        </w:rPr>
        <w:t>проблем</w:t>
      </w:r>
      <w:r w:rsidRPr="00BC5981">
        <w:t xml:space="preserve">. Проблемът какъв да бъде общонационалният литературен език по значение надхвърля границите на обикновено филологическо упражнение. В унисон с тези разбирания, през 1844г. Иван Богоров издава най-значилият си езиковедски труд, известната „Първичка българска граматика“. </w:t>
      </w:r>
      <w:r w:rsidRPr="00E01D04">
        <w:t xml:space="preserve">Пуристичните идей на Богоров намират и ясен израз в брошурите „Упътване за </w:t>
      </w:r>
      <w:proofErr w:type="spellStart"/>
      <w:r w:rsidRPr="00E01D04">
        <w:t>българский</w:t>
      </w:r>
      <w:proofErr w:type="spellEnd"/>
      <w:r w:rsidRPr="00E01D04">
        <w:t xml:space="preserve"> език“</w:t>
      </w:r>
      <w:r w:rsidR="003C51DB">
        <w:t xml:space="preserve"> </w:t>
      </w:r>
      <w:r w:rsidR="00E01D04">
        <w:t>(</w:t>
      </w:r>
      <w:r w:rsidR="00E01D04" w:rsidRPr="00E01D04">
        <w:t>1870</w:t>
      </w:r>
      <w:r w:rsidR="00DD0B34" w:rsidRPr="00E01D04">
        <w:t>)</w:t>
      </w:r>
      <w:r w:rsidRPr="00E01D04">
        <w:t xml:space="preserve"> в три броя, както и списваните от него списания „</w:t>
      </w:r>
      <w:proofErr w:type="spellStart"/>
      <w:r w:rsidRPr="00E01D04">
        <w:t>Чистобългарска</w:t>
      </w:r>
      <w:proofErr w:type="spellEnd"/>
      <w:r w:rsidRPr="00E01D04">
        <w:t xml:space="preserve"> наковалня и сладкодумство“</w:t>
      </w:r>
      <w:r w:rsidR="00DD0B34" w:rsidRPr="00E01D04">
        <w:t xml:space="preserve"> </w:t>
      </w:r>
      <w:r w:rsidR="00E01D04">
        <w:t>(</w:t>
      </w:r>
      <w:r w:rsidR="00E01D04" w:rsidRPr="00E01D04">
        <w:t>1878 – 1879</w:t>
      </w:r>
      <w:r w:rsidR="00DD0B34" w:rsidRPr="00E01D04">
        <w:t>)</w:t>
      </w:r>
      <w:r w:rsidRPr="00E01D04">
        <w:t xml:space="preserve"> и „</w:t>
      </w:r>
      <w:proofErr w:type="spellStart"/>
      <w:r w:rsidRPr="00E01D04">
        <w:t>Бранилник</w:t>
      </w:r>
      <w:proofErr w:type="spellEnd"/>
      <w:r w:rsidRPr="00E01D04">
        <w:t>“</w:t>
      </w:r>
      <w:r w:rsidR="00DD0B34" w:rsidRPr="00E01D04">
        <w:t xml:space="preserve"> (</w:t>
      </w:r>
      <w:r w:rsidR="00E01D04" w:rsidRPr="00E01D04">
        <w:t>1880</w:t>
      </w:r>
      <w:r w:rsidR="00DD0B34" w:rsidRPr="00E01D04">
        <w:t>)</w:t>
      </w:r>
      <w:r w:rsidRPr="00E01D04">
        <w:t>.</w:t>
      </w:r>
      <w:r w:rsidR="003C51DB">
        <w:t xml:space="preserve"> </w:t>
      </w:r>
      <w:r w:rsidRPr="00E01D04">
        <w:t>Трябва да отбележим, че Богоров остава ярък представител за защита на българския език от чуждите влияния до края на живота си. Въвеждането на</w:t>
      </w:r>
      <w:r w:rsidRPr="00BC5981">
        <w:t xml:space="preserve"> говоримия език в книжнината е изключително важна стъпка по пътя на модернизацията, тъй като то гарантира достъпа на по-широки обществени слоеве до грамотността и просветата. Заслужава да се подчертае също, че Богоров „изковава“ нов понятиен апарат и  прави опит за въвеждане на думи като </w:t>
      </w:r>
      <w:r w:rsidR="00D0269C" w:rsidRPr="00BC5981">
        <w:rPr>
          <w:i/>
        </w:rPr>
        <w:t>пратеник, бележка, чакалня, дейност, обноски</w:t>
      </w:r>
      <w:r w:rsidR="00E218DA" w:rsidRPr="00012B8C">
        <w:t xml:space="preserve"> и</w:t>
      </w:r>
      <w:r w:rsidR="00D0269C" w:rsidRPr="00BC5981">
        <w:rPr>
          <w:i/>
        </w:rPr>
        <w:t xml:space="preserve"> </w:t>
      </w:r>
      <w:r w:rsidR="00D0269C" w:rsidRPr="00BC5981">
        <w:t>десетки още други.</w:t>
      </w:r>
      <w:r w:rsidR="00F26446" w:rsidRPr="00BC5981">
        <w:t xml:space="preserve"> Така Богоров изпълнява Паисиевия завет: "</w:t>
      </w:r>
      <w:r w:rsidR="00F26446" w:rsidRPr="00BC5981">
        <w:rPr>
          <w:i/>
        </w:rPr>
        <w:t>Знай свой род и язык."</w:t>
      </w:r>
    </w:p>
    <w:p w:rsidR="00A406D2" w:rsidRPr="00BC5981" w:rsidRDefault="00A406D2" w:rsidP="004710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lastRenderedPageBreak/>
        <w:t xml:space="preserve"> В тази връзка трябва да посочим също, че просвещенският опит на Богоров намира израз и в последователн</w:t>
      </w:r>
      <w:r w:rsidR="005D257C">
        <w:rPr>
          <w:rFonts w:ascii="Times New Roman" w:hAnsi="Times New Roman" w:cs="Times New Roman"/>
          <w:sz w:val="24"/>
          <w:szCs w:val="24"/>
        </w:rPr>
        <w:t>ия интерес през епохата към прев</w:t>
      </w:r>
      <w:r w:rsidRPr="00BC5981">
        <w:rPr>
          <w:rFonts w:ascii="Times New Roman" w:hAnsi="Times New Roman" w:cs="Times New Roman"/>
          <w:sz w:val="24"/>
          <w:szCs w:val="24"/>
        </w:rPr>
        <w:t>ода на „Робинзон Крузо“. Но и в този пореден просвещенски опит Иван Андреев не изневерява на своята реформаторска мисия. Затова неговият превод с</w:t>
      </w:r>
      <w:r w:rsidR="005D257C">
        <w:rPr>
          <w:rFonts w:ascii="Times New Roman" w:hAnsi="Times New Roman" w:cs="Times New Roman"/>
          <w:sz w:val="24"/>
          <w:szCs w:val="24"/>
        </w:rPr>
        <w:t>е откроява с типични акценти и м</w:t>
      </w:r>
      <w:r w:rsidRPr="00BC5981">
        <w:rPr>
          <w:rFonts w:ascii="Times New Roman" w:hAnsi="Times New Roman" w:cs="Times New Roman"/>
          <w:sz w:val="24"/>
          <w:szCs w:val="24"/>
        </w:rPr>
        <w:t xml:space="preserve">исловни нагласи, адресирани към модерния оцеляващ човек. Рефлексия към тези му занимания са и издадените </w:t>
      </w:r>
      <w:r w:rsidR="005D257C" w:rsidRPr="00BC5981">
        <w:rPr>
          <w:rFonts w:ascii="Times New Roman" w:hAnsi="Times New Roman" w:cs="Times New Roman"/>
          <w:sz w:val="24"/>
          <w:szCs w:val="24"/>
        </w:rPr>
        <w:t>речници</w:t>
      </w:r>
      <w:r w:rsidR="005D257C">
        <w:rPr>
          <w:rFonts w:ascii="Times New Roman" w:hAnsi="Times New Roman" w:cs="Times New Roman"/>
          <w:sz w:val="24"/>
          <w:szCs w:val="24"/>
        </w:rPr>
        <w:t>:</w:t>
      </w:r>
      <w:r w:rsidRPr="00BC5981">
        <w:rPr>
          <w:rFonts w:ascii="Times New Roman" w:hAnsi="Times New Roman" w:cs="Times New Roman"/>
          <w:sz w:val="24"/>
          <w:szCs w:val="24"/>
        </w:rPr>
        <w:t xml:space="preserve"> френско-български и българо-френски.</w:t>
      </w:r>
    </w:p>
    <w:p w:rsidR="005D257C" w:rsidRDefault="00A406D2" w:rsidP="0047104C">
      <w:pPr>
        <w:pStyle w:val="txt"/>
        <w:ind w:firstLine="284"/>
        <w:jc w:val="both"/>
      </w:pPr>
      <w:r w:rsidRPr="00BC5981">
        <w:t xml:space="preserve">Съзнанието за модерността </w:t>
      </w:r>
      <w:r w:rsidR="00F23AD1" w:rsidRPr="00BC5981">
        <w:t>Богоров</w:t>
      </w:r>
      <w:r w:rsidRPr="00BC5981">
        <w:t xml:space="preserve"> </w:t>
      </w:r>
      <w:r w:rsidR="00F23AD1" w:rsidRPr="00BC5981">
        <w:t xml:space="preserve">прилага и в текстове, свързани </w:t>
      </w:r>
      <w:r w:rsidR="00D22A85" w:rsidRPr="00BC5981">
        <w:t>с дидактичното възпитание.</w:t>
      </w:r>
      <w:r w:rsidR="005D257C">
        <w:t xml:space="preserve"> </w:t>
      </w:r>
      <w:r w:rsidR="003C51DB" w:rsidRPr="007C21D7">
        <w:t>„</w:t>
      </w:r>
      <w:r w:rsidR="00D22A85" w:rsidRPr="00BC5981">
        <w:t>Той задава вътрешно</w:t>
      </w:r>
      <w:r w:rsidR="00D22A85" w:rsidRPr="007C21D7">
        <w:t xml:space="preserve"> осмисления </w:t>
      </w:r>
      <w:r w:rsidR="000F7C72" w:rsidRPr="007C21D7">
        <w:t>статут</w:t>
      </w:r>
      <w:r w:rsidR="00D22A85" w:rsidRPr="007C21D7">
        <w:t xml:space="preserve"> на модерното назовава</w:t>
      </w:r>
      <w:r w:rsidR="000C5C42" w:rsidRPr="007C21D7">
        <w:t>не на държавността</w:t>
      </w:r>
      <w:r w:rsidR="007C21D7" w:rsidRPr="007C21D7">
        <w:t>“</w:t>
      </w:r>
      <w:r w:rsidR="007C21D7">
        <w:rPr>
          <w:rStyle w:val="ad"/>
        </w:rPr>
        <w:footnoteReference w:id="22"/>
      </w:r>
      <w:r w:rsidR="000C5C42" w:rsidRPr="007C21D7">
        <w:t xml:space="preserve">. </w:t>
      </w:r>
      <w:r w:rsidR="000C5C42" w:rsidRPr="00BC5981">
        <w:t>Постига го ч</w:t>
      </w:r>
      <w:r w:rsidR="00D22A85" w:rsidRPr="00BC5981">
        <w:t>рез националната територия.</w:t>
      </w:r>
      <w:r w:rsidR="00E8167F" w:rsidRPr="00BC5981">
        <w:t xml:space="preserve"> Известно е, че възрожденските представи за родното някак естествено „съвместяват фундаменталната двойственост на модела за модерна нация“</w:t>
      </w:r>
      <w:r w:rsidR="005D257C">
        <w:rPr>
          <w:rStyle w:val="ad"/>
        </w:rPr>
        <w:footnoteReference w:id="23"/>
      </w:r>
      <w:r w:rsidR="00E8167F" w:rsidRPr="00BC5981">
        <w:t>.</w:t>
      </w:r>
      <w:r w:rsidR="000F7C72" w:rsidRPr="00BC5981">
        <w:t xml:space="preserve"> </w:t>
      </w:r>
      <w:r w:rsidR="00E8167F" w:rsidRPr="00BC5981">
        <w:t>Това е модел на сложно единство между модерната зададеност на географията и въобще на описа</w:t>
      </w:r>
      <w:r w:rsidR="005D257C">
        <w:t>нието като приоритет за опознаване</w:t>
      </w:r>
      <w:r w:rsidR="00E8167F" w:rsidRPr="00BC5981">
        <w:t xml:space="preserve"> на светове и вътрешната мотивираност и принадлежност към съхраненос</w:t>
      </w:r>
      <w:r w:rsidR="005D257C">
        <w:t>т</w:t>
      </w:r>
      <w:r w:rsidR="00E8167F" w:rsidRPr="00BC5981">
        <w:t>т</w:t>
      </w:r>
      <w:r w:rsidR="005D257C">
        <w:t>а</w:t>
      </w:r>
      <w:r w:rsidR="00E8167F" w:rsidRPr="00BC5981">
        <w:t xml:space="preserve"> на родното като </w:t>
      </w:r>
      <w:r w:rsidR="000F7C72" w:rsidRPr="00BC5981">
        <w:t>традиции и консервативен ресурс</w:t>
      </w:r>
      <w:r w:rsidR="005D257C">
        <w:t>. Ето защо</w:t>
      </w:r>
      <w:r w:rsidR="000F7C72" w:rsidRPr="00BC5981">
        <w:t xml:space="preserve"> издава „Кратка географiа“ с ясната цел: „че </w:t>
      </w:r>
      <w:r w:rsidR="000F7C72" w:rsidRPr="00BC5981">
        <w:rPr>
          <w:i/>
          <w:iCs/>
        </w:rPr>
        <w:t>всякому е прилично да познава своите места</w:t>
      </w:r>
      <w:r w:rsidR="000F7C72" w:rsidRPr="00BC5981">
        <w:t xml:space="preserve">, </w:t>
      </w:r>
      <w:r w:rsidR="000F7C72" w:rsidRPr="005D257C">
        <w:rPr>
          <w:i/>
        </w:rPr>
        <w:t xml:space="preserve">на които живее, по-харно от другы, затова и в тая книга </w:t>
      </w:r>
      <w:r w:rsidR="000F7C72" w:rsidRPr="005D257C">
        <w:rPr>
          <w:i/>
          <w:iCs/>
        </w:rPr>
        <w:t>ся попродлъжи колко ся мо</w:t>
      </w:r>
      <w:r w:rsidR="000F7C72" w:rsidRPr="00BC5981">
        <w:rPr>
          <w:i/>
          <w:iCs/>
        </w:rPr>
        <w:t>же за Турската царщина, описанiето на която може с время да ся умножи повече...</w:t>
      </w:r>
      <w:r w:rsidR="000F7C72" w:rsidRPr="00BC5981">
        <w:t>"</w:t>
      </w:r>
      <w:r w:rsidR="00E01D04">
        <w:rPr>
          <w:rStyle w:val="ad"/>
        </w:rPr>
        <w:footnoteReference w:id="24"/>
      </w:r>
    </w:p>
    <w:p w:rsidR="000F7C72" w:rsidRPr="00BC5981" w:rsidRDefault="000F7C72" w:rsidP="0047104C">
      <w:pPr>
        <w:pStyle w:val="txt"/>
        <w:ind w:firstLine="284"/>
        <w:jc w:val="both"/>
      </w:pPr>
      <w:r w:rsidRPr="00BC5981">
        <w:t xml:space="preserve">Богоров добре е разбирал ползата от </w:t>
      </w:r>
      <w:r w:rsidR="005D257C">
        <w:rPr>
          <w:i/>
          <w:iCs/>
        </w:rPr>
        <w:t>познанието з</w:t>
      </w:r>
      <w:r w:rsidRPr="00BC5981">
        <w:rPr>
          <w:i/>
          <w:iCs/>
        </w:rPr>
        <w:t>а родната земя</w:t>
      </w:r>
      <w:r w:rsidRPr="00BC5981">
        <w:t xml:space="preserve">, та е </w:t>
      </w:r>
      <w:r w:rsidR="005D257C">
        <w:t>„тъкмял да умножи“</w:t>
      </w:r>
      <w:r w:rsidRPr="00BC5981">
        <w:t xml:space="preserve"> с време описанието на турската царщина, понеже в нея главно живеят българите</w:t>
      </w:r>
      <w:r w:rsidR="00533F1F">
        <w:rPr>
          <w:rStyle w:val="ad"/>
        </w:rPr>
        <w:footnoteReference w:id="25"/>
      </w:r>
      <w:r w:rsidRPr="00BC5981">
        <w:t>.</w:t>
      </w:r>
    </w:p>
    <w:p w:rsidR="000C5C42" w:rsidRPr="00BC5981" w:rsidRDefault="00E8167F" w:rsidP="0047104C">
      <w:pPr>
        <w:pStyle w:val="txt"/>
        <w:ind w:firstLine="284"/>
        <w:jc w:val="both"/>
      </w:pPr>
      <w:r w:rsidRPr="00BC5981">
        <w:t xml:space="preserve"> </w:t>
      </w:r>
      <w:r w:rsidR="000C5C42" w:rsidRPr="00BC5981">
        <w:t>Плод на тези иде</w:t>
      </w:r>
      <w:r w:rsidR="005D257C" w:rsidRPr="005D257C">
        <w:t>и</w:t>
      </w:r>
      <w:r w:rsidRPr="00BC5981">
        <w:t xml:space="preserve"> е и първият издаден художествен път</w:t>
      </w:r>
      <w:r w:rsidR="005D257C">
        <w:t>епис у нас -</w:t>
      </w:r>
      <w:r w:rsidRPr="00BC5981">
        <w:t xml:space="preserve"> „Няколко дена разходка по българските места“</w:t>
      </w:r>
      <w:r w:rsidR="005D257C">
        <w:t xml:space="preserve"> </w:t>
      </w:r>
      <w:r w:rsidR="005D257C" w:rsidRPr="00DD0B34">
        <w:t>(</w:t>
      </w:r>
      <w:r w:rsidR="009B19D3" w:rsidRPr="00DD0B34">
        <w:t>1868</w:t>
      </w:r>
      <w:r w:rsidR="005D257C" w:rsidRPr="00DD0B34">
        <w:t>)</w:t>
      </w:r>
      <w:r w:rsidRPr="00DD0B34">
        <w:t>.</w:t>
      </w:r>
      <w:r w:rsidR="000F7C72" w:rsidRPr="00BC5981">
        <w:t xml:space="preserve"> </w:t>
      </w:r>
      <w:r w:rsidR="00EF1710" w:rsidRPr="00BC5981">
        <w:t>Както посочва в пътеписа си</w:t>
      </w:r>
      <w:r w:rsidR="000C5C42" w:rsidRPr="00BC5981">
        <w:t xml:space="preserve"> </w:t>
      </w:r>
      <w:r w:rsidR="000C5C42" w:rsidRPr="00012B8C">
        <w:rPr>
          <w:i/>
        </w:rPr>
        <w:t>“</w:t>
      </w:r>
      <w:r w:rsidR="005D257C">
        <w:rPr>
          <w:i/>
        </w:rPr>
        <w:t>главната пом</w:t>
      </w:r>
      <w:r w:rsidR="000C5C42" w:rsidRPr="00BC5981">
        <w:rPr>
          <w:i/>
        </w:rPr>
        <w:t>исъл на това пътуване биде да спомогнем что-годе за развитието на ръкоделното чувство между българский народ, чтото да може той по-лесно да познае пътя на своето обогатяване, от което зависи неговото благополучие и благоденствие. За то и нашите забележвания в тази книжка ся отнасят повише към индустрията.“</w:t>
      </w:r>
      <w:r w:rsidR="005D257C">
        <w:rPr>
          <w:rStyle w:val="ad"/>
          <w:i/>
        </w:rPr>
        <w:footnoteReference w:id="26"/>
      </w:r>
    </w:p>
    <w:p w:rsidR="005D257C" w:rsidRDefault="000C5C42" w:rsidP="0047104C">
      <w:pPr>
        <w:pStyle w:val="txt"/>
        <w:ind w:firstLine="284"/>
        <w:jc w:val="both"/>
      </w:pPr>
      <w:r w:rsidRPr="00BC5981">
        <w:t>Въпреки уговорката за чисто прагматични цели на написаните материали</w:t>
      </w:r>
      <w:r w:rsidR="005D257C">
        <w:t>,</w:t>
      </w:r>
      <w:r w:rsidRPr="00BC5981">
        <w:t xml:space="preserve"> „разходката“ на Богоров „по българските места</w:t>
      </w:r>
      <w:r w:rsidR="00382932" w:rsidRPr="00BC5981">
        <w:t>“</w:t>
      </w:r>
      <w:r w:rsidRPr="00BC5981">
        <w:t xml:space="preserve"> се </w:t>
      </w:r>
      <w:r w:rsidR="00A14109">
        <w:t>„</w:t>
      </w:r>
      <w:r w:rsidRPr="00BC5981">
        <w:t>отличава с тънка наблюдтелност и</w:t>
      </w:r>
      <w:r w:rsidR="00177997" w:rsidRPr="00BC5981">
        <w:t xml:space="preserve"> умение да се опишат</w:t>
      </w:r>
      <w:r w:rsidR="005D257C">
        <w:t xml:space="preserve"> местните обичаи</w:t>
      </w:r>
      <w:r w:rsidR="00177997" w:rsidRPr="00BC5981">
        <w:t>, навици, облекло и бит</w:t>
      </w:r>
      <w:r w:rsidR="00A14109">
        <w:t>“</w:t>
      </w:r>
      <w:r w:rsidR="009B19D3">
        <w:rPr>
          <w:rStyle w:val="ad"/>
        </w:rPr>
        <w:footnoteReference w:id="27"/>
      </w:r>
      <w:r w:rsidR="00177997" w:rsidRPr="00BC5981">
        <w:t>.</w:t>
      </w:r>
      <w:r w:rsidR="00382932" w:rsidRPr="00BC5981">
        <w:t xml:space="preserve"> </w:t>
      </w:r>
      <w:r w:rsidR="00177997" w:rsidRPr="00BC5981">
        <w:t>Като заключение към всеки сво</w:t>
      </w:r>
      <w:r w:rsidR="005D257C">
        <w:t>й пътепис Богоров изказва</w:t>
      </w:r>
      <w:r w:rsidR="00177997" w:rsidRPr="00BC5981">
        <w:t xml:space="preserve"> мнение за едно бъдещо по-добро икономич</w:t>
      </w:r>
      <w:r w:rsidR="005D257C">
        <w:t>еско и търговско развитие. Такъв е пример</w:t>
      </w:r>
      <w:r w:rsidR="00177997" w:rsidRPr="00BC5981">
        <w:t>ът и от</w:t>
      </w:r>
      <w:r w:rsidR="005D257C">
        <w:t xml:space="preserve"> обиколката на Богоров из Пл</w:t>
      </w:r>
      <w:r w:rsidR="00177997" w:rsidRPr="00BC5981">
        <w:t>овдив, където пише: „</w:t>
      </w:r>
      <w:r w:rsidR="00177997" w:rsidRPr="00BC5981">
        <w:rPr>
          <w:i/>
        </w:rPr>
        <w:t xml:space="preserve">Следователно време е настанало да ся затичаме да произведем други извори за печалба, т.е. да устроим фабрика за тъкателни вещества, и най-паче за памука, за който Пловдив по своето средовито местоположение подава най толкоз много средства и леснини; и с тоз начин не само щем помамим пак вънкашните купци да дохождат при нас, но и ния щем набара безкрайно имане, извора на всяко благополучие…и всякой ученичак българин, който намира печалба и поминувание у своето любезно отечество, няма да ходи да се губи по чужди места, за да търси </w:t>
      </w:r>
      <w:r w:rsidR="00177997" w:rsidRPr="00BC5981">
        <w:rPr>
          <w:i/>
        </w:rPr>
        <w:lastRenderedPageBreak/>
        <w:t>прехрана, да ся отдалечава от роднини и приятеле, да ся избългарява и да тегли т</w:t>
      </w:r>
      <w:r w:rsidR="00F26446" w:rsidRPr="00BC5981">
        <w:rPr>
          <w:i/>
        </w:rPr>
        <w:t>олкоз трудове, ч</w:t>
      </w:r>
      <w:r w:rsidR="00177997" w:rsidRPr="00BC5981">
        <w:rPr>
          <w:i/>
        </w:rPr>
        <w:t>есто и костите му остават там.“</w:t>
      </w:r>
      <w:r w:rsidR="005D257C">
        <w:rPr>
          <w:rStyle w:val="ad"/>
          <w:i/>
        </w:rPr>
        <w:footnoteReference w:id="28"/>
      </w:r>
      <w:r w:rsidR="00177997" w:rsidRPr="00BC5981">
        <w:t xml:space="preserve"> </w:t>
      </w:r>
    </w:p>
    <w:p w:rsidR="00382932" w:rsidRPr="00BC5981" w:rsidRDefault="00177997" w:rsidP="0047104C">
      <w:pPr>
        <w:pStyle w:val="txt"/>
        <w:ind w:firstLine="284"/>
        <w:jc w:val="both"/>
      </w:pPr>
      <w:r w:rsidRPr="00BC5981">
        <w:t>Именно тези особености на Богоровата книжнина дават осно</w:t>
      </w:r>
      <w:r w:rsidR="005D257C">
        <w:t xml:space="preserve">вание на някои </w:t>
      </w:r>
      <w:r w:rsidRPr="00BC5981">
        <w:t xml:space="preserve">изследователи да определят, че </w:t>
      </w:r>
      <w:r w:rsidR="005D257C">
        <w:t>„</w:t>
      </w:r>
      <w:r w:rsidRPr="00BC5981">
        <w:t>модернизиращият патос на Богоровата книжнина се откроява най-вече в икономическите му проекти за просперираща нация</w:t>
      </w:r>
      <w:r w:rsidR="005D257C">
        <w:t>“</w:t>
      </w:r>
      <w:r w:rsidR="005D257C">
        <w:rPr>
          <w:rStyle w:val="ad"/>
        </w:rPr>
        <w:footnoteReference w:id="29"/>
      </w:r>
      <w:r w:rsidRPr="00BC5981">
        <w:t>.</w:t>
      </w:r>
      <w:r w:rsidR="00382932" w:rsidRPr="00BC5981">
        <w:t xml:space="preserve"> Журналистическите му прояви и книжовни занимания недвусмислено свидетелстват за това.</w:t>
      </w:r>
    </w:p>
    <w:p w:rsidR="00BD569B" w:rsidRPr="00BC5981" w:rsidRDefault="00F26446" w:rsidP="004710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При престоят  си в Пловдив</w:t>
      </w:r>
      <w:r w:rsidR="00533F1F">
        <w:rPr>
          <w:rStyle w:val="ad"/>
          <w:rFonts w:ascii="Times New Roman" w:hAnsi="Times New Roman" w:cs="Times New Roman"/>
          <w:sz w:val="24"/>
          <w:szCs w:val="24"/>
        </w:rPr>
        <w:footnoteReference w:id="30"/>
      </w:r>
      <w:r w:rsidR="00BA5B5E" w:rsidRPr="00BC5981">
        <w:rPr>
          <w:rFonts w:ascii="Times New Roman" w:hAnsi="Times New Roman" w:cs="Times New Roman"/>
          <w:sz w:val="24"/>
          <w:szCs w:val="24"/>
        </w:rPr>
        <w:t>, през 60-те години на XIX век</w:t>
      </w:r>
      <w:r w:rsidRPr="00BC5981">
        <w:rPr>
          <w:rFonts w:ascii="Times New Roman" w:hAnsi="Times New Roman" w:cs="Times New Roman"/>
          <w:sz w:val="24"/>
          <w:szCs w:val="24"/>
        </w:rPr>
        <w:t xml:space="preserve"> Богоров съгледал, че народът "има потреба повеке от майстория (индустрия)" отколкото от лекарство</w:t>
      </w:r>
      <w:r w:rsidRPr="00012B8C">
        <w:rPr>
          <w:rFonts w:ascii="Times New Roman" w:hAnsi="Times New Roman" w:cs="Times New Roman"/>
          <w:sz w:val="24"/>
          <w:szCs w:val="24"/>
        </w:rPr>
        <w:t xml:space="preserve">. </w:t>
      </w:r>
      <w:r w:rsidR="00A168C1" w:rsidRPr="00BC5981">
        <w:rPr>
          <w:rFonts w:ascii="Times New Roman" w:hAnsi="Times New Roman" w:cs="Times New Roman"/>
          <w:sz w:val="24"/>
          <w:szCs w:val="24"/>
        </w:rPr>
        <w:t>Когато Иван Богоров решава да се занимава с „майстория“, т.е. с икономическото преуспяване на българите, Европа вече познава небивал индустриален напредък</w:t>
      </w:r>
      <w:r w:rsidR="00A168C1" w:rsidRPr="00BC5981">
        <w:rPr>
          <w:rStyle w:val="ad"/>
          <w:rFonts w:ascii="Times New Roman" w:hAnsi="Times New Roman" w:cs="Times New Roman"/>
          <w:sz w:val="24"/>
          <w:szCs w:val="24"/>
        </w:rPr>
        <w:footnoteReference w:id="31"/>
      </w:r>
      <w:r w:rsidR="00A168C1" w:rsidRPr="00BC5981">
        <w:rPr>
          <w:rFonts w:ascii="Times New Roman" w:hAnsi="Times New Roman" w:cs="Times New Roman"/>
          <w:sz w:val="24"/>
          <w:szCs w:val="24"/>
        </w:rPr>
        <w:t>, от който Богоров е имал възможността да се докосне в Париж</w:t>
      </w:r>
      <w:r w:rsidR="009B07E4">
        <w:rPr>
          <w:rStyle w:val="ad"/>
          <w:rFonts w:ascii="Times New Roman" w:hAnsi="Times New Roman" w:cs="Times New Roman"/>
          <w:sz w:val="24"/>
          <w:szCs w:val="24"/>
        </w:rPr>
        <w:footnoteReference w:id="32"/>
      </w:r>
      <w:r w:rsidR="00A168C1" w:rsidRPr="00BC5981">
        <w:rPr>
          <w:rFonts w:ascii="Times New Roman" w:hAnsi="Times New Roman" w:cs="Times New Roman"/>
          <w:sz w:val="24"/>
          <w:szCs w:val="24"/>
        </w:rPr>
        <w:t>, Лайпциг</w:t>
      </w:r>
      <w:r w:rsidR="009D671B">
        <w:rPr>
          <w:rStyle w:val="ad"/>
          <w:rFonts w:ascii="Times New Roman" w:hAnsi="Times New Roman" w:cs="Times New Roman"/>
          <w:sz w:val="24"/>
          <w:szCs w:val="24"/>
        </w:rPr>
        <w:footnoteReference w:id="33"/>
      </w:r>
      <w:r w:rsidR="00A168C1" w:rsidRPr="00BC5981">
        <w:rPr>
          <w:rFonts w:ascii="Times New Roman" w:hAnsi="Times New Roman" w:cs="Times New Roman"/>
          <w:sz w:val="24"/>
          <w:szCs w:val="24"/>
        </w:rPr>
        <w:t>, Цариград. Журналистът долавя, че индустриализирането на българските земи</w:t>
      </w:r>
      <w:r w:rsidR="007A208E" w:rsidRPr="00BC5981">
        <w:rPr>
          <w:rFonts w:ascii="Times New Roman" w:hAnsi="Times New Roman" w:cs="Times New Roman"/>
          <w:sz w:val="24"/>
          <w:szCs w:val="24"/>
        </w:rPr>
        <w:t xml:space="preserve"> и специализирането на знанията са най-сигурният начин за приобща</w:t>
      </w:r>
      <w:r w:rsidR="005D257C">
        <w:rPr>
          <w:rFonts w:ascii="Times New Roman" w:hAnsi="Times New Roman" w:cs="Times New Roman"/>
          <w:sz w:val="24"/>
          <w:szCs w:val="24"/>
        </w:rPr>
        <w:t>ване на българите към буржоазнит</w:t>
      </w:r>
      <w:r w:rsidR="007A208E" w:rsidRPr="00BC5981">
        <w:rPr>
          <w:rFonts w:ascii="Times New Roman" w:hAnsi="Times New Roman" w:cs="Times New Roman"/>
          <w:sz w:val="24"/>
          <w:szCs w:val="24"/>
        </w:rPr>
        <w:t xml:space="preserve">е </w:t>
      </w:r>
      <w:r w:rsidRPr="00BC5981">
        <w:rPr>
          <w:rFonts w:ascii="Times New Roman" w:hAnsi="Times New Roman" w:cs="Times New Roman"/>
          <w:sz w:val="24"/>
          <w:szCs w:val="24"/>
        </w:rPr>
        <w:t>ценности</w:t>
      </w:r>
      <w:r w:rsidR="007A208E" w:rsidRPr="00BC5981">
        <w:rPr>
          <w:rFonts w:ascii="Times New Roman" w:hAnsi="Times New Roman" w:cs="Times New Roman"/>
          <w:sz w:val="24"/>
          <w:szCs w:val="24"/>
        </w:rPr>
        <w:t xml:space="preserve"> на модерна Европа и издава първото икономическо списание „Журнал за наука, занаят и търговия“ през 1862</w:t>
      </w:r>
      <w:r w:rsidR="005D257C">
        <w:rPr>
          <w:rFonts w:ascii="Times New Roman" w:hAnsi="Times New Roman" w:cs="Times New Roman"/>
          <w:sz w:val="24"/>
          <w:szCs w:val="24"/>
        </w:rPr>
        <w:t xml:space="preserve"> </w:t>
      </w:r>
      <w:r w:rsidR="007A208E" w:rsidRPr="00BC5981">
        <w:rPr>
          <w:rFonts w:ascii="Times New Roman" w:hAnsi="Times New Roman" w:cs="Times New Roman"/>
          <w:sz w:val="24"/>
          <w:szCs w:val="24"/>
        </w:rPr>
        <w:t>г., успоредно с дейността си на лекар в Пловдив.</w:t>
      </w:r>
    </w:p>
    <w:p w:rsidR="00335FE1" w:rsidRPr="00BC5981" w:rsidRDefault="00BD569B" w:rsidP="0047104C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Още в началот</w:t>
      </w:r>
      <w:r w:rsidR="005D257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 е заявен смисълът на </w:t>
      </w:r>
      <w:r w:rsidR="005D257C" w:rsidRPr="005D257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„Журнала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“:</w:t>
      </w:r>
      <w:r w:rsidR="00696FF5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A5B5E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696FF5" w:rsidRPr="00BC598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Науката има за предмет развитието й и разпръскването на богатството в обществото и</w:t>
      </w:r>
      <w:r w:rsidR="00BA5B5E" w:rsidRPr="00BC598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696FF5" w:rsidRPr="00BC598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майсторский</w:t>
      </w:r>
      <w:r w:rsidR="00BA5B5E" w:rsidRPr="00BC598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696FF5" w:rsidRPr="00BC598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живот</w:t>
      </w:r>
      <w:r w:rsidR="00BA5B5E" w:rsidRPr="00BC598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696FF5" w:rsidRPr="00BC598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на</w:t>
      </w:r>
      <w:r w:rsidR="00BA5B5E" w:rsidRPr="00BC598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696FF5" w:rsidRPr="00BC598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един</w:t>
      </w:r>
      <w:r w:rsidR="00BA5B5E" w:rsidRPr="00BC598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696FF5" w:rsidRPr="00BC598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народ...Познанието</w:t>
      </w:r>
      <w:r w:rsidR="00BA5B5E" w:rsidRPr="00BC598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696FF5" w:rsidRPr="00BC598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на</w:t>
      </w:r>
      <w:r w:rsidR="00BA5B5E" w:rsidRPr="00BC598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696FF5" w:rsidRPr="00BC598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естествените</w:t>
      </w:r>
      <w:r w:rsidR="00BA5B5E" w:rsidRPr="00BC598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696FF5" w:rsidRPr="00BC598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закони</w:t>
      </w:r>
      <w:r w:rsidR="00BA5B5E" w:rsidRPr="00BC598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696FF5" w:rsidRPr="00BC598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съставлява</w:t>
      </w:r>
      <w:r w:rsidR="00BA5B5E" w:rsidRPr="00BC598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696FF5" w:rsidRPr="00BC598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науката,</w:t>
      </w:r>
      <w:r w:rsidR="00BA5B5E" w:rsidRPr="00BC598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696FF5" w:rsidRPr="00BC598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употреблението</w:t>
      </w:r>
      <w:r w:rsidR="00BA5B5E" w:rsidRPr="00BC598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696FF5" w:rsidRPr="00BC598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на</w:t>
      </w:r>
      <w:r w:rsidR="00BA5B5E" w:rsidRPr="00BC598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696FF5" w:rsidRPr="00BC598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тях</w:t>
      </w:r>
      <w:r w:rsidR="00BA5B5E" w:rsidRPr="00BC598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696FF5" w:rsidRPr="00BC598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закони</w:t>
      </w:r>
      <w:r w:rsidR="00BA5B5E" w:rsidRPr="00BC598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696FF5" w:rsidRPr="00BC598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съставлява</w:t>
      </w:r>
      <w:r w:rsidR="00BA5B5E" w:rsidRPr="00BC598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696FF5" w:rsidRPr="00BC598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майсторските</w:t>
      </w:r>
      <w:r w:rsidR="00BA5B5E" w:rsidRPr="00BC598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696FF5" w:rsidRPr="00BC598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леснини…</w:t>
      </w:r>
      <w:r w:rsidR="005D257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“</w:t>
      </w:r>
      <w:r w:rsidR="005D257C">
        <w:rPr>
          <w:rStyle w:val="ad"/>
          <w:rFonts w:ascii="Times New Roman" w:eastAsia="Times New Roman" w:hAnsi="Times New Roman" w:cs="Times New Roman"/>
          <w:i/>
          <w:sz w:val="24"/>
          <w:szCs w:val="24"/>
          <w:lang w:eastAsia="bg-BG"/>
        </w:rPr>
        <w:footnoteReference w:id="34"/>
      </w:r>
    </w:p>
    <w:p w:rsidR="00BD569B" w:rsidRPr="00BC5981" w:rsidRDefault="00696FF5" w:rsidP="0047104C">
      <w:pPr>
        <w:spacing w:line="240" w:lineRule="auto"/>
        <w:jc w:val="both"/>
        <w:rPr>
          <w:sz w:val="24"/>
          <w:szCs w:val="24"/>
        </w:rPr>
      </w:pP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D257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Първом,</w:t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42B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според</w:t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Богоров,</w:t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трябва</w:t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се</w:t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научим</w:t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печелим</w:t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пари,</w:t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което</w:t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става</w:t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работа,</w:t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индустрия</w:t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търговия.</w:t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Примерът</w:t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Европа</w:t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вече</w:t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ни</w:t>
      </w:r>
      <w:r w:rsidR="005D257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доказал,</w:t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че</w:t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“земледелието,</w:t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индустрията</w:t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търговията</w:t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ъставляват</w:t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главните</w:t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извори</w:t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за</w:t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богатството</w:t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народити”</w:t>
      </w:r>
      <w:r w:rsidR="00C509EF">
        <w:rPr>
          <w:rStyle w:val="ad"/>
          <w:rFonts w:ascii="Times New Roman" w:eastAsia="Times New Roman" w:hAnsi="Times New Roman" w:cs="Times New Roman"/>
          <w:sz w:val="24"/>
          <w:szCs w:val="24"/>
          <w:lang w:eastAsia="bg-BG"/>
        </w:rPr>
        <w:footnoteReference w:id="35"/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BC5981">
        <w:rPr>
          <w:sz w:val="24"/>
          <w:szCs w:val="24"/>
        </w:rPr>
        <w:t xml:space="preserve"> </w:t>
      </w:r>
      <w:r w:rsidR="00AA3E1F" w:rsidRPr="00BC5981">
        <w:rPr>
          <w:rFonts w:ascii="Times New Roman" w:hAnsi="Times New Roman" w:cs="Times New Roman"/>
          <w:sz w:val="24"/>
          <w:szCs w:val="24"/>
        </w:rPr>
        <w:t>С други думи, изводите му по въпроса са лични и от друга страна, съвпадат с идеите на Просвещението.</w:t>
      </w:r>
    </w:p>
    <w:p w:rsidR="00696FF5" w:rsidRPr="00BC5981" w:rsidRDefault="00696FF5" w:rsidP="0047104C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BC598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Богатството е всичко, что може</w:t>
      </w:r>
      <w:r w:rsidR="00BA5B5E" w:rsidRPr="00BC598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да ни служи за нечто</w:t>
      </w:r>
      <w:r w:rsidR="00C509E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BA5B5E" w:rsidRPr="00BC598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си, всичко, что може да ни бъде полезно.[</w:t>
      </w:r>
      <w:r w:rsidRPr="00BC598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…</w:t>
      </w:r>
      <w:r w:rsidR="00BA5B5E" w:rsidRPr="00E3556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]  Това ще види всякой от писанията на тънко в тая книга за начина и леснините на </w:t>
      </w:r>
      <w:r w:rsidR="00BA5B5E" w:rsidRPr="00BC598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майсторията, и като ся употребяват тия забележвания по желанието и </w:t>
      </w:r>
      <w:r w:rsidR="00BA5B5E" w:rsidRPr="00BC598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lastRenderedPageBreak/>
        <w:t>за жуждите на българската майстория, щат и заздрав</w:t>
      </w:r>
      <w:r w:rsidR="00EB5D1C" w:rsidRPr="00BC598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ят развитието и благоденствието.“</w:t>
      </w:r>
      <w:r w:rsidR="00C509EF">
        <w:rPr>
          <w:rStyle w:val="ad"/>
          <w:rFonts w:ascii="Times New Roman" w:eastAsia="Times New Roman" w:hAnsi="Times New Roman" w:cs="Times New Roman"/>
          <w:i/>
          <w:sz w:val="24"/>
          <w:szCs w:val="24"/>
          <w:lang w:eastAsia="bg-BG"/>
        </w:rPr>
        <w:footnoteReference w:id="36"/>
      </w:r>
    </w:p>
    <w:p w:rsidR="00BD569B" w:rsidRPr="00BC5981" w:rsidRDefault="00696FF5" w:rsidP="0047104C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</w:t>
      </w:r>
      <w:r w:rsidRPr="00696FF5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509EF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Pr="00696FF5">
        <w:rPr>
          <w:rFonts w:ascii="Times New Roman" w:eastAsia="Times New Roman" w:hAnsi="Times New Roman" w:cs="Times New Roman"/>
          <w:sz w:val="24"/>
          <w:szCs w:val="24"/>
          <w:lang w:eastAsia="bg-BG"/>
        </w:rPr>
        <w:t>цъфти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96FF5">
        <w:rPr>
          <w:rFonts w:ascii="Times New Roman" w:eastAsia="Times New Roman" w:hAnsi="Times New Roman" w:cs="Times New Roman"/>
          <w:sz w:val="24"/>
          <w:szCs w:val="24"/>
          <w:lang w:eastAsia="bg-BG"/>
        </w:rPr>
        <w:t>търговията”</w:t>
      </w:r>
      <w:r w:rsidR="00C509EF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696F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96FF5">
        <w:rPr>
          <w:rFonts w:ascii="Times New Roman" w:eastAsia="Times New Roman" w:hAnsi="Times New Roman" w:cs="Times New Roman"/>
          <w:sz w:val="24"/>
          <w:szCs w:val="24"/>
          <w:lang w:eastAsia="bg-BG"/>
        </w:rPr>
        <w:t>трябва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96FF5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96FF5">
        <w:rPr>
          <w:rFonts w:ascii="Times New Roman" w:eastAsia="Times New Roman" w:hAnsi="Times New Roman" w:cs="Times New Roman"/>
          <w:sz w:val="24"/>
          <w:szCs w:val="24"/>
          <w:lang w:eastAsia="bg-BG"/>
        </w:rPr>
        <w:t>се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96FF5">
        <w:rPr>
          <w:rFonts w:ascii="Times New Roman" w:eastAsia="Times New Roman" w:hAnsi="Times New Roman" w:cs="Times New Roman"/>
          <w:sz w:val="24"/>
          <w:szCs w:val="24"/>
          <w:lang w:eastAsia="bg-BG"/>
        </w:rPr>
        <w:t>индустриализираме, да</w:t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96FF5">
        <w:rPr>
          <w:rFonts w:ascii="Times New Roman" w:eastAsia="Times New Roman" w:hAnsi="Times New Roman" w:cs="Times New Roman"/>
          <w:sz w:val="24"/>
          <w:szCs w:val="24"/>
          <w:lang w:eastAsia="bg-BG"/>
        </w:rPr>
        <w:t>заменим</w:t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96FF5">
        <w:rPr>
          <w:rFonts w:ascii="Times New Roman" w:eastAsia="Times New Roman" w:hAnsi="Times New Roman" w:cs="Times New Roman"/>
          <w:sz w:val="24"/>
          <w:szCs w:val="24"/>
          <w:lang w:eastAsia="bg-BG"/>
        </w:rPr>
        <w:t>занаятите</w:t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96FF5">
        <w:rPr>
          <w:rFonts w:ascii="Times New Roman" w:eastAsia="Times New Roman" w:hAnsi="Times New Roman" w:cs="Times New Roman"/>
          <w:sz w:val="24"/>
          <w:szCs w:val="24"/>
          <w:lang w:eastAsia="bg-BG"/>
        </w:rPr>
        <w:t>си</w:t>
      </w:r>
      <w:r w:rsidR="00EB5D1C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</w:t>
      </w:r>
      <w:r w:rsidRPr="00696FF5"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96FF5">
        <w:rPr>
          <w:rFonts w:ascii="Times New Roman" w:eastAsia="Times New Roman" w:hAnsi="Times New Roman" w:cs="Times New Roman"/>
          <w:sz w:val="24"/>
          <w:szCs w:val="24"/>
          <w:lang w:eastAsia="bg-BG"/>
        </w:rPr>
        <w:t>тия,</w:t>
      </w:r>
      <w:r w:rsidR="00C509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96FF5">
        <w:rPr>
          <w:rFonts w:ascii="Times New Roman" w:eastAsia="Times New Roman" w:hAnsi="Times New Roman" w:cs="Times New Roman"/>
          <w:sz w:val="24"/>
          <w:szCs w:val="24"/>
          <w:lang w:eastAsia="bg-BG"/>
        </w:rPr>
        <w:t>които</w:t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96FF5">
        <w:rPr>
          <w:rFonts w:ascii="Times New Roman" w:eastAsia="Times New Roman" w:hAnsi="Times New Roman" w:cs="Times New Roman"/>
          <w:sz w:val="24"/>
          <w:szCs w:val="24"/>
          <w:lang w:eastAsia="bg-BG"/>
        </w:rPr>
        <w:t>цивилизацията</w:t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96FF5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96FF5">
        <w:rPr>
          <w:rFonts w:ascii="Times New Roman" w:eastAsia="Times New Roman" w:hAnsi="Times New Roman" w:cs="Times New Roman"/>
          <w:sz w:val="24"/>
          <w:szCs w:val="24"/>
          <w:lang w:eastAsia="bg-BG"/>
        </w:rPr>
        <w:t>турила</w:t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96FF5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96FF5">
        <w:rPr>
          <w:rFonts w:ascii="Times New Roman" w:eastAsia="Times New Roman" w:hAnsi="Times New Roman" w:cs="Times New Roman"/>
          <w:sz w:val="24"/>
          <w:szCs w:val="24"/>
          <w:lang w:eastAsia="bg-BG"/>
        </w:rPr>
        <w:t>чест</w:t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”</w:t>
      </w:r>
      <w:r w:rsidR="00C509EF">
        <w:rPr>
          <w:rStyle w:val="ad"/>
          <w:rFonts w:ascii="Times New Roman" w:eastAsia="Times New Roman" w:hAnsi="Times New Roman" w:cs="Times New Roman"/>
          <w:sz w:val="24"/>
          <w:szCs w:val="24"/>
          <w:lang w:eastAsia="bg-BG"/>
        </w:rPr>
        <w:footnoteReference w:id="37"/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Без</w:t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това</w:t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“натрупване</w:t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буржоазно</w:t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съзнание”</w:t>
      </w:r>
      <w:r w:rsidR="00C509EF">
        <w:rPr>
          <w:rStyle w:val="ad"/>
          <w:rFonts w:ascii="Times New Roman" w:eastAsia="Times New Roman" w:hAnsi="Times New Roman" w:cs="Times New Roman"/>
          <w:sz w:val="24"/>
          <w:szCs w:val="24"/>
          <w:lang w:eastAsia="bg-BG"/>
        </w:rPr>
        <w:footnoteReference w:id="38"/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би</w:t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бил</w:t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възможен</w:t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възходът</w:t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509EF">
        <w:rPr>
          <w:rFonts w:ascii="Times New Roman" w:eastAsia="Times New Roman" w:hAnsi="Times New Roman" w:cs="Times New Roman"/>
          <w:sz w:val="24"/>
          <w:szCs w:val="24"/>
          <w:lang w:eastAsia="bg-BG"/>
        </w:rPr>
        <w:t>българите</w:t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по</w:t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пътя</w:t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509EF">
        <w:rPr>
          <w:rFonts w:ascii="Times New Roman" w:eastAsia="Times New Roman" w:hAnsi="Times New Roman" w:cs="Times New Roman"/>
          <w:sz w:val="24"/>
          <w:szCs w:val="24"/>
          <w:lang w:eastAsia="bg-BG"/>
        </w:rPr>
        <w:t>към</w:t>
      </w:r>
      <w:r w:rsidR="00335FE1"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5981">
        <w:rPr>
          <w:rFonts w:ascii="Times New Roman" w:eastAsia="Times New Roman" w:hAnsi="Times New Roman" w:cs="Times New Roman"/>
          <w:sz w:val="24"/>
          <w:szCs w:val="24"/>
          <w:lang w:eastAsia="bg-BG"/>
        </w:rPr>
        <w:t>европеизация.</w:t>
      </w:r>
    </w:p>
    <w:p w:rsidR="00335FE1" w:rsidRPr="00C509EF" w:rsidRDefault="00C509EF" w:rsidP="004710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>Не е нужно да се спираме</w:t>
      </w:r>
      <w:r w:rsidR="00BD569B" w:rsidRPr="00BC5981">
        <w:rPr>
          <w:rFonts w:ascii="Times New Roman" w:hAnsi="Times New Roman" w:cs="Times New Roman"/>
          <w:sz w:val="24"/>
          <w:szCs w:val="24"/>
        </w:rPr>
        <w:t xml:space="preserve"> детайлно върху статиите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BD569B" w:rsidRPr="00BC5981">
        <w:rPr>
          <w:rFonts w:ascii="Times New Roman" w:hAnsi="Times New Roman" w:cs="Times New Roman"/>
          <w:sz w:val="24"/>
          <w:szCs w:val="24"/>
        </w:rPr>
        <w:t xml:space="preserve"> излезли в броевете на спис</w:t>
      </w:r>
      <w:r>
        <w:rPr>
          <w:rFonts w:ascii="Times New Roman" w:hAnsi="Times New Roman" w:cs="Times New Roman"/>
          <w:sz w:val="24"/>
          <w:szCs w:val="24"/>
        </w:rPr>
        <w:t>анието, за да добием представа за неговите мащаби и намерения. В случая ще се позовем</w:t>
      </w:r>
      <w:r w:rsidR="00BD569B" w:rsidRPr="00BC5981">
        <w:rPr>
          <w:rFonts w:ascii="Times New Roman" w:hAnsi="Times New Roman" w:cs="Times New Roman"/>
          <w:sz w:val="24"/>
          <w:szCs w:val="24"/>
        </w:rPr>
        <w:t xml:space="preserve"> на няколко „емблематични“ пасажа, отвеждащи ни към </w:t>
      </w:r>
      <w:r w:rsidR="00BD569B" w:rsidRPr="00C509EF">
        <w:rPr>
          <w:rFonts w:ascii="Times New Roman" w:hAnsi="Times New Roman" w:cs="Times New Roman"/>
          <w:i/>
          <w:sz w:val="24"/>
          <w:szCs w:val="24"/>
        </w:rPr>
        <w:t>пр</w:t>
      </w:r>
      <w:r>
        <w:rPr>
          <w:rFonts w:ascii="Times New Roman" w:hAnsi="Times New Roman" w:cs="Times New Roman"/>
          <w:i/>
          <w:sz w:val="24"/>
          <w:szCs w:val="24"/>
        </w:rPr>
        <w:t>едставата за модерния човек на Б</w:t>
      </w:r>
      <w:r w:rsidR="00BD569B" w:rsidRPr="00C509EF">
        <w:rPr>
          <w:rFonts w:ascii="Times New Roman" w:hAnsi="Times New Roman" w:cs="Times New Roman"/>
          <w:i/>
          <w:sz w:val="24"/>
          <w:szCs w:val="24"/>
        </w:rPr>
        <w:t>ългарското възраждане:</w:t>
      </w:r>
      <w:r w:rsidR="00335FE1" w:rsidRPr="00C509E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</w:p>
    <w:p w:rsidR="00BD569B" w:rsidRPr="00BC5981" w:rsidRDefault="00335FE1" w:rsidP="004710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BD569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“От изучението на майсторските леснини става явно, че стойността, добивката може ся произведе в предметите: 1. с естествените сили; 2. с остоумните сили на человека и с работа; сетне, най-чясто, със съединение на два елемента. За то богатството и образованието почиват днес върху натрупванието на инструментите на работа сир: на машините, произлазвание от помощта на разума и от различните науки.[…]</w:t>
      </w:r>
      <w:r w:rsidR="00C509E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.“</w:t>
      </w:r>
      <w:r w:rsidR="00C509EF">
        <w:rPr>
          <w:rStyle w:val="ad"/>
          <w:rFonts w:ascii="Times New Roman" w:eastAsia="Times New Roman" w:hAnsi="Times New Roman" w:cs="Times New Roman"/>
          <w:i/>
          <w:sz w:val="24"/>
          <w:szCs w:val="24"/>
          <w:lang w:eastAsia="bg-BG"/>
        </w:rPr>
        <w:footnoteReference w:id="39"/>
      </w:r>
    </w:p>
    <w:p w:rsidR="00BA5B5E" w:rsidRPr="00BC5981" w:rsidRDefault="00335FE1" w:rsidP="0047104C">
      <w:pPr>
        <w:pStyle w:val="txt"/>
        <w:ind w:firstLine="284"/>
        <w:jc w:val="both"/>
      </w:pPr>
      <w:r w:rsidRPr="00BC5981">
        <w:t>На базата на горепосоченото може да се приеме, че ощ</w:t>
      </w:r>
      <w:r w:rsidR="00C509EF">
        <w:t xml:space="preserve">е в средата на XIX в. в </w:t>
      </w:r>
      <w:r w:rsidR="00C509EF">
        <w:rPr>
          <w:i/>
        </w:rPr>
        <w:t>„</w:t>
      </w:r>
      <w:r w:rsidR="00C509EF" w:rsidRPr="00C509EF">
        <w:rPr>
          <w:i/>
        </w:rPr>
        <w:t>Журнала</w:t>
      </w:r>
      <w:r w:rsidRPr="00C509EF">
        <w:rPr>
          <w:i/>
        </w:rPr>
        <w:t>”</w:t>
      </w:r>
      <w:r w:rsidRPr="00BC5981">
        <w:t xml:space="preserve"> се утвърждават два типа полагане на модерността, чрез научния напредък и </w:t>
      </w:r>
      <w:r w:rsidR="00C509EF">
        <w:t xml:space="preserve">чрез </w:t>
      </w:r>
      <w:r w:rsidRPr="00BC5981">
        <w:t xml:space="preserve">високата надвъзрожденска икономическа реалност, която може да съществува само като част от европейската модерност. </w:t>
      </w:r>
      <w:r w:rsidR="00E81C75">
        <w:t>„</w:t>
      </w:r>
      <w:r w:rsidRPr="00BD569B">
        <w:t>Богоров мисли и за успешната приложимост на „модернизационните” процедури, възможни чрез съхраняване на “общността на ХІХ век”</w:t>
      </w:r>
      <w:r w:rsidR="00677B55">
        <w:rPr>
          <w:rStyle w:val="ad"/>
        </w:rPr>
        <w:footnoteReference w:id="40"/>
      </w:r>
      <w:r w:rsidR="00677B55">
        <w:t>.</w:t>
      </w:r>
      <w:r w:rsidR="00C509EF">
        <w:t xml:space="preserve"> </w:t>
      </w:r>
    </w:p>
    <w:p w:rsidR="00335FE1" w:rsidRPr="00E86A65" w:rsidRDefault="00BA5B5E" w:rsidP="0047104C">
      <w:pPr>
        <w:pStyle w:val="txt"/>
        <w:ind w:firstLine="284"/>
        <w:jc w:val="both"/>
      </w:pPr>
      <w:r w:rsidRPr="00E86A65">
        <w:t>Вникването в неговите текстове разкрива любовта, с която той говори  за българските модернизационни процеси, каква тъга го овладява, когато си спомни за хубавите думи на родната реч и каква вяра окриля духа му, когато пред съзерцателния му поглед се мерне чистият, непокварен от чуждици език. В модернизацията Богоров има беззаветна вяра, за нейните правдини той се бори с всички сили на своето вестникарско и художествено слово.</w:t>
      </w:r>
    </w:p>
    <w:p w:rsidR="00BD569B" w:rsidRPr="00BC5981" w:rsidRDefault="00C34339" w:rsidP="0047104C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EF1A06" w:rsidRPr="00BC5981">
        <w:rPr>
          <w:rFonts w:ascii="Times New Roman" w:hAnsi="Times New Roman" w:cs="Times New Roman"/>
          <w:sz w:val="24"/>
          <w:szCs w:val="24"/>
        </w:rPr>
        <w:t>Очевидно е, че модерната индустрия, фабричните предприятия, натрупването на капи</w:t>
      </w:r>
      <w:r w:rsidR="00C509EF">
        <w:rPr>
          <w:rFonts w:ascii="Times New Roman" w:hAnsi="Times New Roman" w:cs="Times New Roman"/>
          <w:sz w:val="24"/>
          <w:szCs w:val="24"/>
        </w:rPr>
        <w:t>тал чрез  акционерни фабрични п</w:t>
      </w:r>
      <w:r w:rsidR="00EF1A06" w:rsidRPr="00BC5981">
        <w:rPr>
          <w:rFonts w:ascii="Times New Roman" w:hAnsi="Times New Roman" w:cs="Times New Roman"/>
          <w:sz w:val="24"/>
          <w:szCs w:val="24"/>
        </w:rPr>
        <w:t>редприятия в началото на 60-те години на XIX век са важни ниши за проникването на модерното. Макар и твърде хипотетични, тези възгледи се мислят като осъществими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F42B4E">
        <w:rPr>
          <w:rStyle w:val="ad"/>
          <w:rFonts w:ascii="Times New Roman" w:hAnsi="Times New Roman" w:cs="Times New Roman"/>
          <w:sz w:val="24"/>
          <w:szCs w:val="24"/>
        </w:rPr>
        <w:footnoteReference w:id="41"/>
      </w:r>
      <w:r w:rsidR="00EF1A06" w:rsidRPr="00BC5981">
        <w:rPr>
          <w:rFonts w:ascii="Times New Roman" w:hAnsi="Times New Roman" w:cs="Times New Roman"/>
          <w:sz w:val="24"/>
          <w:szCs w:val="24"/>
        </w:rPr>
        <w:t>. Това се оказва важна предпоставка</w:t>
      </w:r>
      <w:r w:rsidR="000F7C72" w:rsidRPr="00BC5981">
        <w:rPr>
          <w:rFonts w:ascii="Times New Roman" w:hAnsi="Times New Roman" w:cs="Times New Roman"/>
          <w:sz w:val="24"/>
          <w:szCs w:val="24"/>
        </w:rPr>
        <w:t xml:space="preserve"> за </w:t>
      </w:r>
      <w:r w:rsidR="000F7C72" w:rsidRPr="00D5019A">
        <w:rPr>
          <w:rFonts w:ascii="Times New Roman" w:hAnsi="Times New Roman" w:cs="Times New Roman"/>
          <w:sz w:val="24"/>
          <w:szCs w:val="24"/>
        </w:rPr>
        <w:t>дефиниране особеностите на текстовете и визуално</w:t>
      </w:r>
      <w:r w:rsidR="00C509EF" w:rsidRPr="00D5019A">
        <w:rPr>
          <w:rFonts w:ascii="Times New Roman" w:hAnsi="Times New Roman" w:cs="Times New Roman"/>
          <w:sz w:val="24"/>
          <w:szCs w:val="24"/>
        </w:rPr>
        <w:t>то</w:t>
      </w:r>
      <w:r w:rsidR="00E81C75">
        <w:rPr>
          <w:rFonts w:ascii="Times New Roman" w:hAnsi="Times New Roman" w:cs="Times New Roman"/>
          <w:sz w:val="24"/>
          <w:szCs w:val="24"/>
        </w:rPr>
        <w:t xml:space="preserve"> композиране на Ж</w:t>
      </w:r>
      <w:r w:rsidR="000F7C72" w:rsidRPr="00D5019A">
        <w:rPr>
          <w:rFonts w:ascii="Times New Roman" w:hAnsi="Times New Roman" w:cs="Times New Roman"/>
          <w:sz w:val="24"/>
          <w:szCs w:val="24"/>
        </w:rPr>
        <w:t xml:space="preserve">урнала и предназначението му за назоваване на „модерността“ на Балканите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0F7C72" w:rsidRPr="00D5019A">
        <w:rPr>
          <w:rFonts w:ascii="Times New Roman" w:hAnsi="Times New Roman" w:cs="Times New Roman"/>
          <w:sz w:val="24"/>
          <w:szCs w:val="24"/>
        </w:rPr>
        <w:t>и е възможно</w:t>
      </w:r>
      <w:r w:rsidR="00C509EF" w:rsidRPr="00D5019A">
        <w:rPr>
          <w:rFonts w:ascii="Times New Roman" w:hAnsi="Times New Roman" w:cs="Times New Roman"/>
          <w:sz w:val="24"/>
          <w:szCs w:val="24"/>
        </w:rPr>
        <w:t xml:space="preserve"> </w:t>
      </w:r>
      <w:r w:rsidR="000F7C72" w:rsidRPr="00D5019A">
        <w:rPr>
          <w:rFonts w:ascii="Times New Roman" w:hAnsi="Times New Roman" w:cs="Times New Roman"/>
          <w:sz w:val="24"/>
          <w:szCs w:val="24"/>
        </w:rPr>
        <w:t>именно това да са начините за „изобретяване“ на модерните светове през българския XIX век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C509EF">
        <w:rPr>
          <w:rStyle w:val="ad"/>
          <w:rFonts w:ascii="Times New Roman" w:hAnsi="Times New Roman" w:cs="Times New Roman"/>
          <w:sz w:val="24"/>
          <w:szCs w:val="24"/>
        </w:rPr>
        <w:footnoteReference w:id="42"/>
      </w:r>
      <w:r w:rsidR="000F7C72" w:rsidRPr="00BC5981">
        <w:rPr>
          <w:rFonts w:ascii="Times New Roman" w:hAnsi="Times New Roman" w:cs="Times New Roman"/>
          <w:sz w:val="24"/>
          <w:szCs w:val="24"/>
        </w:rPr>
        <w:t>.</w:t>
      </w:r>
    </w:p>
    <w:p w:rsidR="008E758B" w:rsidRPr="00BC5981" w:rsidRDefault="00BA5B5E" w:rsidP="0047104C">
      <w:pPr>
        <w:pStyle w:val="txt"/>
        <w:ind w:firstLine="284"/>
        <w:jc w:val="both"/>
        <w:rPr>
          <w:b/>
          <w:i/>
        </w:rPr>
      </w:pPr>
      <w:r w:rsidRPr="00BC5981">
        <w:rPr>
          <w:b/>
          <w:i/>
        </w:rPr>
        <w:t>Заключения:</w:t>
      </w:r>
      <w:r w:rsidR="008E758B" w:rsidRPr="00BC5981">
        <w:rPr>
          <w:b/>
          <w:i/>
        </w:rPr>
        <w:t xml:space="preserve"> </w:t>
      </w:r>
    </w:p>
    <w:p w:rsidR="00C509EF" w:rsidRDefault="008E758B" w:rsidP="0047104C">
      <w:pPr>
        <w:pStyle w:val="txt"/>
        <w:ind w:firstLine="284"/>
        <w:jc w:val="both"/>
        <w:rPr>
          <w:bCs/>
          <w:lang w:val="ru-RU"/>
        </w:rPr>
      </w:pPr>
      <w:r w:rsidRPr="00BC5981">
        <w:lastRenderedPageBreak/>
        <w:t xml:space="preserve">Посочените примери дават основание да говорим за очертали се вече нови тенденции в духовния живот на българите, които поради подчертаните специфики в развитието на българското общество – забавянето на укрепването на буржоазията и </w:t>
      </w:r>
      <w:r w:rsidR="00C509EF">
        <w:t>постепенното приобщаване</w:t>
      </w:r>
      <w:r w:rsidR="00BC5981" w:rsidRPr="00BC5981">
        <w:t xml:space="preserve"> към модерното светско образование</w:t>
      </w:r>
      <w:r w:rsidR="00C509EF">
        <w:t xml:space="preserve"> –</w:t>
      </w:r>
      <w:r w:rsidR="00BC5981" w:rsidRPr="00BC5981">
        <w:t xml:space="preserve"> започват да</w:t>
      </w:r>
      <w:r w:rsidRPr="00BC5981">
        <w:t xml:space="preserve"> си пробиват път</w:t>
      </w:r>
      <w:r w:rsidR="00BC5981" w:rsidRPr="00BC5981">
        <w:t xml:space="preserve">. </w:t>
      </w:r>
      <w:r w:rsidRPr="00BC5981">
        <w:t xml:space="preserve">Многообразието на потенциалните гледни точки </w:t>
      </w:r>
      <w:r w:rsidR="00C509EF">
        <w:t xml:space="preserve">към темата </w:t>
      </w:r>
      <w:r w:rsidRPr="00BC5981">
        <w:t>определя възможността за съществуването на различни представи и оценки на историческата парадигма, може да се добави само, че и</w:t>
      </w:r>
      <w:r w:rsidR="00AA3E1F" w:rsidRPr="00BC5981">
        <w:t xml:space="preserve">менно в тази промяна в отношението към принадлежащите към </w:t>
      </w:r>
      <w:r w:rsidR="00C509EF">
        <w:t xml:space="preserve">образованието, икономиката и </w:t>
      </w:r>
      <w:r w:rsidRPr="00BC5981">
        <w:t xml:space="preserve">новината </w:t>
      </w:r>
      <w:r w:rsidR="00AA3E1F" w:rsidRPr="00BC5981">
        <w:t xml:space="preserve"> </w:t>
      </w:r>
      <w:r w:rsidR="00C509EF">
        <w:t xml:space="preserve">феномени </w:t>
      </w:r>
      <w:r w:rsidR="00AA3E1F" w:rsidRPr="00BC5981">
        <w:t>се изразява и един от най-съществените еле</w:t>
      </w:r>
      <w:r w:rsidRPr="00BC5981">
        <w:t>менти в процеса на модернизация, недвусмислено утвърждавани от Райно Попович и Иван Богоров.</w:t>
      </w:r>
      <w:r w:rsidRPr="00BC5981">
        <w:rPr>
          <w:bCs/>
          <w:lang w:val="ru-RU"/>
        </w:rPr>
        <w:t xml:space="preserve"> </w:t>
      </w:r>
    </w:p>
    <w:p w:rsidR="00A406D2" w:rsidRDefault="008E758B" w:rsidP="0047104C">
      <w:pPr>
        <w:pStyle w:val="txt"/>
        <w:ind w:firstLine="284"/>
        <w:jc w:val="both"/>
      </w:pPr>
      <w:r w:rsidRPr="00BC5981">
        <w:rPr>
          <w:rFonts w:eastAsiaTheme="minorEastAsia"/>
          <w:bCs/>
          <w:lang w:val="ru-RU"/>
        </w:rPr>
        <w:t xml:space="preserve">Така </w:t>
      </w:r>
      <w:r w:rsidR="00BC5981" w:rsidRPr="00BC5981">
        <w:rPr>
          <w:bCs/>
          <w:lang w:val="ru-RU"/>
        </w:rPr>
        <w:t>т</w:t>
      </w:r>
      <w:r w:rsidR="00C509EF">
        <w:rPr>
          <w:bCs/>
          <w:lang w:val="ru-RU"/>
        </w:rPr>
        <w:t>ехните</w:t>
      </w:r>
      <w:r w:rsidRPr="00BC5981">
        <w:rPr>
          <w:rFonts w:eastAsiaTheme="minorEastAsia"/>
          <w:bCs/>
          <w:lang w:val="ru-RU"/>
        </w:rPr>
        <w:t xml:space="preserve"> о</w:t>
      </w:r>
      <w:r w:rsidRPr="00BC5981">
        <w:rPr>
          <w:bCs/>
          <w:lang w:val="ru-RU"/>
        </w:rPr>
        <w:t>браз</w:t>
      </w:r>
      <w:r w:rsidR="00C509EF">
        <w:rPr>
          <w:bCs/>
          <w:lang w:val="ru-RU"/>
        </w:rPr>
        <w:t>и</w:t>
      </w:r>
      <w:r w:rsidRPr="00BC5981">
        <w:rPr>
          <w:bCs/>
          <w:lang w:val="ru-RU"/>
        </w:rPr>
        <w:t xml:space="preserve"> пътува</w:t>
      </w:r>
      <w:r w:rsidR="00C509EF">
        <w:rPr>
          <w:bCs/>
          <w:lang w:val="ru-RU"/>
        </w:rPr>
        <w:t>т</w:t>
      </w:r>
      <w:r w:rsidRPr="00BC5981">
        <w:rPr>
          <w:bCs/>
          <w:lang w:val="ru-RU"/>
        </w:rPr>
        <w:t xml:space="preserve"> във времето като едни от първите</w:t>
      </w:r>
      <w:r w:rsidRPr="00BC5981">
        <w:t xml:space="preserve"> </w:t>
      </w:r>
      <w:r w:rsidR="00BC5981" w:rsidRPr="00BC5981">
        <w:t xml:space="preserve">„модернизатори“ в новата българска история. </w:t>
      </w:r>
      <w:r w:rsidR="001E50EA" w:rsidRPr="00BC5981">
        <w:t xml:space="preserve">В това отношение </w:t>
      </w:r>
      <w:r w:rsidRPr="00BC5981">
        <w:t>те</w:t>
      </w:r>
      <w:r w:rsidR="008C5BC2">
        <w:t xml:space="preserve"> ни дават</w:t>
      </w:r>
      <w:r w:rsidR="00C509EF">
        <w:t xml:space="preserve"> и рядък пример – </w:t>
      </w:r>
      <w:r w:rsidR="001E50EA" w:rsidRPr="00BC5981">
        <w:t>със своя идеализъм и със своята упоритост.</w:t>
      </w:r>
      <w:r w:rsidRPr="00BC5981">
        <w:t xml:space="preserve"> </w:t>
      </w:r>
      <w:r w:rsidR="00C509EF">
        <w:t>В</w:t>
      </w:r>
      <w:r w:rsidR="003C5289" w:rsidRPr="00BC5981">
        <w:t xml:space="preserve">лиянието </w:t>
      </w:r>
      <w:r w:rsidRPr="00BC5981">
        <w:t>им</w:t>
      </w:r>
      <w:r w:rsidR="003C5289" w:rsidRPr="00BC5981">
        <w:t xml:space="preserve"> върху поколението, на което </w:t>
      </w:r>
      <w:r w:rsidRPr="00BC5981">
        <w:t>принадлежат</w:t>
      </w:r>
      <w:r w:rsidR="003C5289" w:rsidRPr="00BC5981">
        <w:t xml:space="preserve">, е едно от най-силните и плодоносните, каквито знае епохата </w:t>
      </w:r>
      <w:r w:rsidR="00F63C85" w:rsidRPr="00BC5981">
        <w:t>на Българското възраждане.</w:t>
      </w:r>
      <w:r w:rsidRPr="00BC5981">
        <w:t xml:space="preserve"> </w:t>
      </w:r>
    </w:p>
    <w:p w:rsidR="00301B49" w:rsidRPr="00BC5981" w:rsidRDefault="00301B49" w:rsidP="000F2B04">
      <w:pPr>
        <w:pStyle w:val="txt"/>
        <w:spacing w:line="360" w:lineRule="auto"/>
        <w:ind w:firstLine="284"/>
        <w:jc w:val="both"/>
      </w:pPr>
    </w:p>
    <w:p w:rsidR="00990181" w:rsidRPr="00990181" w:rsidRDefault="00990181" w:rsidP="008C5BC2">
      <w:pPr>
        <w:spacing w:after="0" w:line="360" w:lineRule="auto"/>
        <w:ind w:firstLine="284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990181">
        <w:rPr>
          <w:rFonts w:ascii="Times New Roman" w:hAnsi="Times New Roman" w:cs="Times New Roman"/>
          <w:smallCaps/>
          <w:sz w:val="24"/>
          <w:szCs w:val="24"/>
        </w:rPr>
        <w:t>Използвана литература:</w:t>
      </w:r>
    </w:p>
    <w:p w:rsidR="00863F7B" w:rsidRPr="000D5F79" w:rsidRDefault="00863F7B" w:rsidP="00247BC8">
      <w:pPr>
        <w:spacing w:line="240" w:lineRule="auto"/>
        <w:jc w:val="both"/>
        <w:rPr>
          <w:rFonts w:ascii="Times New Roman" w:hAnsi="Times New Roman" w:cs="Times New Roman"/>
        </w:rPr>
      </w:pPr>
      <w:r w:rsidRPr="000D5F79">
        <w:rPr>
          <w:rFonts w:ascii="Times New Roman" w:hAnsi="Times New Roman" w:cs="Times New Roman"/>
          <w:b/>
        </w:rPr>
        <w:t>Богоров</w:t>
      </w:r>
      <w:r w:rsidRPr="000D5F79">
        <w:rPr>
          <w:rFonts w:ascii="Times New Roman" w:hAnsi="Times New Roman" w:cs="Times New Roman"/>
        </w:rPr>
        <w:t>,</w:t>
      </w:r>
      <w:r w:rsidR="00FB142C" w:rsidRPr="000D5F79">
        <w:rPr>
          <w:rFonts w:ascii="Times New Roman" w:hAnsi="Times New Roman" w:cs="Times New Roman"/>
        </w:rPr>
        <w:t xml:space="preserve"> </w:t>
      </w:r>
      <w:r w:rsidRPr="000D5F79">
        <w:rPr>
          <w:rFonts w:ascii="Times New Roman" w:hAnsi="Times New Roman" w:cs="Times New Roman"/>
        </w:rPr>
        <w:t>Ив. Журнал за наука, занаят и търг</w:t>
      </w:r>
      <w:r w:rsidR="000D5F79" w:rsidRPr="000D5F79">
        <w:rPr>
          <w:rFonts w:ascii="Times New Roman" w:hAnsi="Times New Roman" w:cs="Times New Roman"/>
        </w:rPr>
        <w:t>овия - Електронно копие на</w:t>
      </w:r>
      <w:r w:rsidRPr="000D5F79">
        <w:rPr>
          <w:rFonts w:ascii="Times New Roman" w:hAnsi="Times New Roman" w:cs="Times New Roman"/>
        </w:rPr>
        <w:t xml:space="preserve"> Университетска библиотека "Св. Климент Охридски" 2015.</w:t>
      </w:r>
    </w:p>
    <w:p w:rsidR="00863F7B" w:rsidRPr="000D5F79" w:rsidRDefault="00863F7B" w:rsidP="00247BC8">
      <w:pPr>
        <w:spacing w:line="240" w:lineRule="auto"/>
        <w:jc w:val="both"/>
        <w:rPr>
          <w:rFonts w:ascii="Times New Roman" w:hAnsi="Times New Roman" w:cs="Times New Roman"/>
        </w:rPr>
      </w:pPr>
      <w:r w:rsidRPr="000D5F79">
        <w:rPr>
          <w:rFonts w:ascii="Times New Roman" w:hAnsi="Times New Roman" w:cs="Times New Roman"/>
          <w:b/>
        </w:rPr>
        <w:t>Заимова</w:t>
      </w:r>
      <w:r w:rsidRPr="000D5F79">
        <w:rPr>
          <w:rFonts w:ascii="Times New Roman" w:hAnsi="Times New Roman" w:cs="Times New Roman"/>
        </w:rPr>
        <w:t xml:space="preserve">, Р. Н. </w:t>
      </w:r>
      <w:proofErr w:type="spellStart"/>
      <w:r w:rsidRPr="000D5F79">
        <w:rPr>
          <w:rFonts w:ascii="Times New Roman" w:hAnsi="Times New Roman" w:cs="Times New Roman"/>
        </w:rPr>
        <w:t>Аретов</w:t>
      </w:r>
      <w:proofErr w:type="spellEnd"/>
      <w:r w:rsidRPr="000D5F79">
        <w:rPr>
          <w:rFonts w:ascii="Times New Roman" w:hAnsi="Times New Roman" w:cs="Times New Roman"/>
        </w:rPr>
        <w:t>, Образи на модерността. От Паисий до Жорж Папазов. – В. Модерността вчера и днес., С 2003.</w:t>
      </w:r>
    </w:p>
    <w:p w:rsidR="00863F7B" w:rsidRPr="000D5F79" w:rsidRDefault="00863F7B" w:rsidP="00247BC8">
      <w:pPr>
        <w:spacing w:line="240" w:lineRule="auto"/>
        <w:jc w:val="both"/>
        <w:rPr>
          <w:rFonts w:ascii="Times New Roman" w:hAnsi="Times New Roman" w:cs="Times New Roman"/>
        </w:rPr>
      </w:pPr>
      <w:r w:rsidRPr="000D5F79">
        <w:rPr>
          <w:rFonts w:ascii="Times New Roman" w:hAnsi="Times New Roman" w:cs="Times New Roman"/>
          <w:b/>
        </w:rPr>
        <w:t>Данова</w:t>
      </w:r>
      <w:r w:rsidRPr="000D5F79">
        <w:rPr>
          <w:rFonts w:ascii="Times New Roman" w:hAnsi="Times New Roman" w:cs="Times New Roman"/>
        </w:rPr>
        <w:t>, Н. Идеите на Просвещението и модернизацията на манталитетите– В : Модерността вчера и днес., С.,2003.</w:t>
      </w:r>
    </w:p>
    <w:p w:rsidR="00FB142C" w:rsidRPr="000D5F79" w:rsidRDefault="00863F7B" w:rsidP="00247BC8">
      <w:pPr>
        <w:spacing w:line="240" w:lineRule="auto"/>
        <w:jc w:val="both"/>
        <w:rPr>
          <w:rFonts w:ascii="Times New Roman" w:hAnsi="Times New Roman" w:cs="Times New Roman"/>
        </w:rPr>
      </w:pPr>
      <w:r w:rsidRPr="000D5F79">
        <w:rPr>
          <w:rFonts w:ascii="Times New Roman" w:hAnsi="Times New Roman" w:cs="Times New Roman"/>
          <w:b/>
        </w:rPr>
        <w:t>Данова</w:t>
      </w:r>
      <w:r w:rsidRPr="000D5F79">
        <w:rPr>
          <w:rFonts w:ascii="Times New Roman" w:hAnsi="Times New Roman" w:cs="Times New Roman"/>
        </w:rPr>
        <w:t xml:space="preserve">, Н. </w:t>
      </w:r>
      <w:proofErr w:type="spellStart"/>
      <w:r w:rsidRPr="000D5F79">
        <w:rPr>
          <w:rFonts w:ascii="Times New Roman" w:hAnsi="Times New Roman" w:cs="Times New Roman"/>
        </w:rPr>
        <w:t>Фpaгмeнти</w:t>
      </w:r>
      <w:proofErr w:type="spellEnd"/>
      <w:r w:rsidRPr="000D5F79">
        <w:rPr>
          <w:rFonts w:ascii="Times New Roman" w:hAnsi="Times New Roman" w:cs="Times New Roman"/>
        </w:rPr>
        <w:t xml:space="preserve"> от историята на изграждането на правната култура при българите. -http://www.sadebnopravo.bg/biblioteka/2016/11/4/pae-</w:t>
      </w:r>
    </w:p>
    <w:p w:rsidR="00863F7B" w:rsidRPr="000D5F79" w:rsidRDefault="00E34D0A" w:rsidP="00247BC8">
      <w:pPr>
        <w:spacing w:line="240" w:lineRule="auto"/>
        <w:jc w:val="both"/>
        <w:rPr>
          <w:rFonts w:ascii="Times New Roman" w:hAnsi="Times New Roman" w:cs="Times New Roman"/>
        </w:rPr>
      </w:pPr>
      <w:r w:rsidRPr="000D5F79">
        <w:rPr>
          <w:rFonts w:ascii="Times New Roman" w:hAnsi="Times New Roman" w:cs="Times New Roman"/>
          <w:b/>
        </w:rPr>
        <w:t>Генчев</w:t>
      </w:r>
      <w:r w:rsidR="00247BC8">
        <w:rPr>
          <w:rFonts w:ascii="Times New Roman" w:hAnsi="Times New Roman" w:cs="Times New Roman"/>
        </w:rPr>
        <w:t xml:space="preserve">, Н. </w:t>
      </w:r>
      <w:r w:rsidRPr="000D5F79">
        <w:rPr>
          <w:rFonts w:ascii="Times New Roman" w:hAnsi="Times New Roman" w:cs="Times New Roman"/>
        </w:rPr>
        <w:t>Възрожденският Пловдив: Принос в б</w:t>
      </w:r>
      <w:r w:rsidR="0031167F" w:rsidRPr="000D5F79">
        <w:rPr>
          <w:rFonts w:ascii="Times New Roman" w:hAnsi="Times New Roman" w:cs="Times New Roman"/>
        </w:rPr>
        <w:t>ългарско</w:t>
      </w:r>
      <w:r w:rsidR="00247BC8">
        <w:rPr>
          <w:rFonts w:ascii="Times New Roman" w:hAnsi="Times New Roman" w:cs="Times New Roman"/>
        </w:rPr>
        <w:t>то духовно възраждане</w:t>
      </w:r>
      <w:r w:rsidR="0031167F" w:rsidRPr="000D5F79">
        <w:rPr>
          <w:rFonts w:ascii="Times New Roman" w:hAnsi="Times New Roman" w:cs="Times New Roman"/>
        </w:rPr>
        <w:t>, С.</w:t>
      </w:r>
      <w:r w:rsidRPr="000D5F79">
        <w:rPr>
          <w:rFonts w:ascii="Times New Roman" w:hAnsi="Times New Roman" w:cs="Times New Roman"/>
        </w:rPr>
        <w:t>, 2007</w:t>
      </w:r>
      <w:r w:rsidR="00FB142C" w:rsidRPr="000D5F79">
        <w:rPr>
          <w:rFonts w:ascii="Times New Roman" w:hAnsi="Times New Roman" w:cs="Times New Roman"/>
        </w:rPr>
        <w:t>.</w:t>
      </w:r>
    </w:p>
    <w:p w:rsidR="00FB142C" w:rsidRPr="000D5F79" w:rsidRDefault="00E34D0A" w:rsidP="00247BC8">
      <w:pPr>
        <w:spacing w:line="240" w:lineRule="auto"/>
        <w:jc w:val="both"/>
        <w:rPr>
          <w:rFonts w:ascii="Times New Roman" w:hAnsi="Times New Roman" w:cs="Times New Roman"/>
        </w:rPr>
      </w:pPr>
      <w:r w:rsidRPr="000D5F79">
        <w:rPr>
          <w:rFonts w:ascii="Times New Roman" w:hAnsi="Times New Roman" w:cs="Times New Roman"/>
          <w:b/>
        </w:rPr>
        <w:t>Гетова</w:t>
      </w:r>
      <w:r w:rsidR="00247BC8">
        <w:rPr>
          <w:rFonts w:ascii="Times New Roman" w:hAnsi="Times New Roman" w:cs="Times New Roman"/>
        </w:rPr>
        <w:t xml:space="preserve">, Е. </w:t>
      </w:r>
      <w:r w:rsidRPr="000D5F79">
        <w:rPr>
          <w:rFonts w:ascii="Times New Roman" w:hAnsi="Times New Roman" w:cs="Times New Roman"/>
        </w:rPr>
        <w:t>Изобретяване на модерните светове през XIX век. Иван Богоров</w:t>
      </w:r>
      <w:r w:rsidR="0031167F" w:rsidRPr="000D5F79">
        <w:rPr>
          <w:rFonts w:ascii="Times New Roman" w:hAnsi="Times New Roman" w:cs="Times New Roman"/>
        </w:rPr>
        <w:t>, В.</w:t>
      </w:r>
      <w:r w:rsidRPr="000D5F79">
        <w:rPr>
          <w:rFonts w:ascii="Times New Roman" w:hAnsi="Times New Roman" w:cs="Times New Roman"/>
        </w:rPr>
        <w:t xml:space="preserve"> Търново, 2009</w:t>
      </w:r>
      <w:r w:rsidR="00FB142C" w:rsidRPr="000D5F79">
        <w:rPr>
          <w:rFonts w:ascii="Times New Roman" w:hAnsi="Times New Roman" w:cs="Times New Roman"/>
        </w:rPr>
        <w:t>.</w:t>
      </w:r>
    </w:p>
    <w:p w:rsidR="00863F7B" w:rsidRPr="000D5F79" w:rsidRDefault="00863F7B" w:rsidP="00247BC8">
      <w:pPr>
        <w:spacing w:line="240" w:lineRule="auto"/>
        <w:rPr>
          <w:rFonts w:ascii="Times New Roman" w:hAnsi="Times New Roman" w:cs="Times New Roman"/>
        </w:rPr>
      </w:pPr>
      <w:r w:rsidRPr="000D5F79">
        <w:rPr>
          <w:rFonts w:ascii="Times New Roman" w:hAnsi="Times New Roman" w:cs="Times New Roman"/>
          <w:b/>
        </w:rPr>
        <w:t>Гетова</w:t>
      </w:r>
      <w:r w:rsidR="00247BC8">
        <w:rPr>
          <w:rFonts w:ascii="Times New Roman" w:hAnsi="Times New Roman" w:cs="Times New Roman"/>
        </w:rPr>
        <w:t>, Е</w:t>
      </w:r>
      <w:r w:rsidRPr="000D5F79">
        <w:rPr>
          <w:rFonts w:ascii="Times New Roman" w:hAnsi="Times New Roman" w:cs="Times New Roman"/>
        </w:rPr>
        <w:t>. Бого</w:t>
      </w:r>
      <w:r w:rsidR="000D5F79">
        <w:rPr>
          <w:rFonts w:ascii="Times New Roman" w:hAnsi="Times New Roman" w:cs="Times New Roman"/>
        </w:rPr>
        <w:t xml:space="preserve">ров-Русо. (Не)възможни паралели -  </w:t>
      </w:r>
      <w:hyperlink r:id="rId8" w:history="1">
        <w:r w:rsidRPr="000D5F79">
          <w:rPr>
            <w:rStyle w:val="a3"/>
            <w:rFonts w:ascii="Times New Roman" w:hAnsi="Times New Roman" w:cs="Times New Roman"/>
          </w:rPr>
          <w:t>http://bulgc18.com/Rousseau/Elena</w:t>
        </w:r>
        <w:r w:rsidRPr="00936176">
          <w:rPr>
            <w:rStyle w:val="a3"/>
            <w:rFonts w:ascii="Times New Roman" w:hAnsi="Times New Roman" w:cs="Times New Roman"/>
          </w:rPr>
          <w:t>_</w:t>
        </w:r>
        <w:r w:rsidRPr="000D5F79">
          <w:rPr>
            <w:rStyle w:val="a3"/>
            <w:rFonts w:ascii="Times New Roman" w:hAnsi="Times New Roman" w:cs="Times New Roman"/>
          </w:rPr>
          <w:t>Guetova_bg.htm</w:t>
        </w:r>
      </w:hyperlink>
    </w:p>
    <w:p w:rsidR="00FB142C" w:rsidRPr="000D5F79" w:rsidRDefault="00FB142C" w:rsidP="00247BC8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0D5F79">
        <w:rPr>
          <w:rFonts w:ascii="Times New Roman" w:hAnsi="Times New Roman" w:cs="Times New Roman"/>
          <w:b/>
        </w:rPr>
        <w:t>Кардоуни</w:t>
      </w:r>
      <w:proofErr w:type="spellEnd"/>
      <w:r w:rsidRPr="000D5F79">
        <w:rPr>
          <w:rFonts w:ascii="Times New Roman" w:hAnsi="Times New Roman" w:cs="Times New Roman"/>
        </w:rPr>
        <w:t xml:space="preserve">, </w:t>
      </w:r>
      <w:proofErr w:type="spellStart"/>
      <w:r w:rsidRPr="000D5F79">
        <w:rPr>
          <w:rFonts w:ascii="Times New Roman" w:hAnsi="Times New Roman" w:cs="Times New Roman"/>
        </w:rPr>
        <w:t>Дж</w:t>
      </w:r>
      <w:proofErr w:type="spellEnd"/>
      <w:r w:rsidRPr="000D5F79">
        <w:rPr>
          <w:rFonts w:ascii="Times New Roman" w:hAnsi="Times New Roman" w:cs="Times New Roman"/>
        </w:rPr>
        <w:t xml:space="preserve">. Как се правят новините. Наръчник на репортера. С., 1993. </w:t>
      </w:r>
    </w:p>
    <w:p w:rsidR="00FB142C" w:rsidRPr="000D5F79" w:rsidRDefault="00FB142C" w:rsidP="00247BC8">
      <w:pPr>
        <w:spacing w:line="240" w:lineRule="auto"/>
        <w:jc w:val="both"/>
        <w:rPr>
          <w:rFonts w:ascii="Times New Roman" w:hAnsi="Times New Roman" w:cs="Times New Roman"/>
        </w:rPr>
      </w:pPr>
      <w:r w:rsidRPr="000D5F79">
        <w:rPr>
          <w:rFonts w:ascii="Times New Roman" w:hAnsi="Times New Roman" w:cs="Times New Roman"/>
          <w:b/>
        </w:rPr>
        <w:t>Кънев</w:t>
      </w:r>
      <w:r w:rsidRPr="000D5F79">
        <w:rPr>
          <w:rFonts w:ascii="Times New Roman" w:hAnsi="Times New Roman" w:cs="Times New Roman"/>
        </w:rPr>
        <w:t xml:space="preserve">, М., Какво ни казва д-р Богоров – първият български стопановед радетел на </w:t>
      </w:r>
      <w:proofErr w:type="spellStart"/>
      <w:r w:rsidRPr="000D5F79">
        <w:rPr>
          <w:rFonts w:ascii="Times New Roman" w:hAnsi="Times New Roman" w:cs="Times New Roman"/>
        </w:rPr>
        <w:t>европейизма</w:t>
      </w:r>
      <w:proofErr w:type="spellEnd"/>
      <w:r w:rsidRPr="000D5F79">
        <w:rPr>
          <w:rFonts w:ascii="Times New Roman" w:hAnsi="Times New Roman" w:cs="Times New Roman"/>
        </w:rPr>
        <w:t>., - Диалог№ 2.,Свищов, 2002.</w:t>
      </w:r>
      <w:r w:rsidRPr="00936176">
        <w:rPr>
          <w:rFonts w:ascii="Times New Roman" w:hAnsi="Times New Roman" w:cs="Times New Roman"/>
        </w:rPr>
        <w:t xml:space="preserve"> </w:t>
      </w:r>
    </w:p>
    <w:p w:rsidR="00FB142C" w:rsidRPr="000D5F79" w:rsidRDefault="00FB142C" w:rsidP="00247BC8">
      <w:pPr>
        <w:spacing w:line="240" w:lineRule="auto"/>
        <w:jc w:val="both"/>
        <w:rPr>
          <w:rFonts w:ascii="Times New Roman" w:hAnsi="Times New Roman" w:cs="Times New Roman"/>
        </w:rPr>
      </w:pPr>
      <w:r w:rsidRPr="000D5F79">
        <w:rPr>
          <w:rFonts w:ascii="Times New Roman" w:hAnsi="Times New Roman" w:cs="Times New Roman"/>
          <w:b/>
        </w:rPr>
        <w:t>Методиева</w:t>
      </w:r>
      <w:r w:rsidRPr="000D5F79">
        <w:rPr>
          <w:rFonts w:ascii="Times New Roman" w:hAnsi="Times New Roman" w:cs="Times New Roman"/>
        </w:rPr>
        <w:t>, М. “</w:t>
      </w:r>
      <w:proofErr w:type="spellStart"/>
      <w:r w:rsidRPr="000D5F79">
        <w:rPr>
          <w:rFonts w:ascii="Times New Roman" w:hAnsi="Times New Roman" w:cs="Times New Roman"/>
        </w:rPr>
        <w:t>Христоитията</w:t>
      </w:r>
      <w:proofErr w:type="spellEnd"/>
      <w:r w:rsidRPr="000D5F79">
        <w:rPr>
          <w:rFonts w:ascii="Times New Roman" w:hAnsi="Times New Roman" w:cs="Times New Roman"/>
        </w:rPr>
        <w:t xml:space="preserve">” на Райно Попович и </w:t>
      </w:r>
      <w:proofErr w:type="spellStart"/>
      <w:r w:rsidRPr="000D5F79">
        <w:rPr>
          <w:rFonts w:ascii="Times New Roman" w:hAnsi="Times New Roman" w:cs="Times New Roman"/>
        </w:rPr>
        <w:t>гърко</w:t>
      </w:r>
      <w:proofErr w:type="spellEnd"/>
      <w:r w:rsidRPr="000D5F79">
        <w:rPr>
          <w:rFonts w:ascii="Times New Roman" w:hAnsi="Times New Roman" w:cs="Times New Roman"/>
        </w:rPr>
        <w:t>-римската античност – В: Дългият осемнадесети век, С.</w:t>
      </w:r>
      <w:r w:rsidR="000D5F79" w:rsidRPr="000D5F79">
        <w:rPr>
          <w:rFonts w:ascii="Times New Roman" w:hAnsi="Times New Roman" w:cs="Times New Roman"/>
        </w:rPr>
        <w:t xml:space="preserve">, </w:t>
      </w:r>
      <w:r w:rsidRPr="000D5F79">
        <w:rPr>
          <w:rFonts w:ascii="Times New Roman" w:hAnsi="Times New Roman" w:cs="Times New Roman"/>
        </w:rPr>
        <w:t>2018.</w:t>
      </w:r>
    </w:p>
    <w:p w:rsidR="00863F7B" w:rsidRPr="000D5F79" w:rsidRDefault="00FB142C" w:rsidP="00247BC8">
      <w:pPr>
        <w:spacing w:line="240" w:lineRule="auto"/>
        <w:jc w:val="both"/>
        <w:rPr>
          <w:rFonts w:ascii="Times New Roman" w:hAnsi="Times New Roman" w:cs="Times New Roman"/>
        </w:rPr>
      </w:pPr>
      <w:r w:rsidRPr="000D5F79">
        <w:rPr>
          <w:rFonts w:ascii="Times New Roman" w:hAnsi="Times New Roman" w:cs="Times New Roman"/>
          <w:b/>
        </w:rPr>
        <w:t>Михова</w:t>
      </w:r>
      <w:r w:rsidRPr="000D5F79">
        <w:rPr>
          <w:rFonts w:ascii="Times New Roman" w:hAnsi="Times New Roman" w:cs="Times New Roman"/>
        </w:rPr>
        <w:t xml:space="preserve">, Л., Малакови и </w:t>
      </w:r>
      <w:proofErr w:type="spellStart"/>
      <w:r w:rsidRPr="000D5F79">
        <w:rPr>
          <w:rFonts w:ascii="Times New Roman" w:hAnsi="Times New Roman" w:cs="Times New Roman"/>
        </w:rPr>
        <w:t>мадмоазели</w:t>
      </w:r>
      <w:proofErr w:type="spellEnd"/>
      <w:r w:rsidRPr="000D5F79">
        <w:rPr>
          <w:rFonts w:ascii="Times New Roman" w:hAnsi="Times New Roman" w:cs="Times New Roman"/>
        </w:rPr>
        <w:t>. За литературните интерпретации на женската дреха през Възраждането – В: Модерността вчера и днес., С</w:t>
      </w:r>
      <w:r w:rsidR="000D5F79" w:rsidRPr="000D5F79">
        <w:rPr>
          <w:rFonts w:ascii="Times New Roman" w:hAnsi="Times New Roman" w:cs="Times New Roman"/>
        </w:rPr>
        <w:t>.</w:t>
      </w:r>
      <w:r w:rsidR="000D5F79" w:rsidRPr="00936176">
        <w:rPr>
          <w:rFonts w:ascii="Times New Roman" w:hAnsi="Times New Roman" w:cs="Times New Roman"/>
        </w:rPr>
        <w:t>,</w:t>
      </w:r>
      <w:r w:rsidRPr="000D5F79">
        <w:rPr>
          <w:rFonts w:ascii="Times New Roman" w:hAnsi="Times New Roman" w:cs="Times New Roman"/>
        </w:rPr>
        <w:t xml:space="preserve"> 2003. </w:t>
      </w:r>
    </w:p>
    <w:p w:rsidR="00FB142C" w:rsidRPr="000D5F79" w:rsidRDefault="00E34D0A" w:rsidP="00247BC8">
      <w:pPr>
        <w:spacing w:line="240" w:lineRule="auto"/>
        <w:jc w:val="both"/>
        <w:rPr>
          <w:rFonts w:ascii="Times New Roman" w:hAnsi="Times New Roman" w:cs="Times New Roman"/>
        </w:rPr>
      </w:pPr>
      <w:r w:rsidRPr="000D5F79">
        <w:rPr>
          <w:rFonts w:ascii="Times New Roman" w:hAnsi="Times New Roman" w:cs="Times New Roman"/>
          <w:b/>
        </w:rPr>
        <w:t>Михова</w:t>
      </w:r>
      <w:r w:rsidRPr="000D5F79">
        <w:rPr>
          <w:rFonts w:ascii="Times New Roman" w:hAnsi="Times New Roman" w:cs="Times New Roman"/>
        </w:rPr>
        <w:t>, Л. „Мод</w:t>
      </w:r>
      <w:r w:rsidR="0031167F" w:rsidRPr="000D5F79">
        <w:rPr>
          <w:rFonts w:ascii="Times New Roman" w:hAnsi="Times New Roman" w:cs="Times New Roman"/>
        </w:rPr>
        <w:t>ерните потреби на Възраждането“</w:t>
      </w:r>
      <w:r w:rsidRPr="000D5F79">
        <w:rPr>
          <w:rFonts w:ascii="Times New Roman" w:hAnsi="Times New Roman" w:cs="Times New Roman"/>
        </w:rPr>
        <w:t>, С</w:t>
      </w:r>
      <w:r w:rsidR="0031167F" w:rsidRPr="000D5F79">
        <w:rPr>
          <w:rFonts w:ascii="Times New Roman" w:hAnsi="Times New Roman" w:cs="Times New Roman"/>
        </w:rPr>
        <w:t>.</w:t>
      </w:r>
      <w:r w:rsidRPr="000D5F79">
        <w:rPr>
          <w:rFonts w:ascii="Times New Roman" w:hAnsi="Times New Roman" w:cs="Times New Roman"/>
        </w:rPr>
        <w:t>, 2001</w:t>
      </w:r>
      <w:r w:rsidR="00247BC8">
        <w:rPr>
          <w:rFonts w:ascii="Times New Roman" w:hAnsi="Times New Roman" w:cs="Times New Roman"/>
        </w:rPr>
        <w:t>.</w:t>
      </w:r>
    </w:p>
    <w:p w:rsidR="00FB142C" w:rsidRPr="000D5F79" w:rsidRDefault="00FB142C" w:rsidP="00247BC8">
      <w:pPr>
        <w:spacing w:line="240" w:lineRule="auto"/>
        <w:jc w:val="both"/>
        <w:rPr>
          <w:rFonts w:ascii="Times New Roman" w:hAnsi="Times New Roman" w:cs="Times New Roman"/>
        </w:rPr>
      </w:pPr>
      <w:r w:rsidRPr="000D5F79">
        <w:rPr>
          <w:rFonts w:ascii="Times New Roman" w:hAnsi="Times New Roman" w:cs="Times New Roman"/>
          <w:b/>
        </w:rPr>
        <w:t>Модерността</w:t>
      </w:r>
      <w:r w:rsidRPr="000D5F79">
        <w:rPr>
          <w:rFonts w:ascii="Times New Roman" w:hAnsi="Times New Roman" w:cs="Times New Roman"/>
        </w:rPr>
        <w:t xml:space="preserve"> вчера и днес., С., 2003.</w:t>
      </w:r>
    </w:p>
    <w:p w:rsidR="00FB142C" w:rsidRPr="000D5F79" w:rsidRDefault="00863F7B" w:rsidP="00247BC8">
      <w:pPr>
        <w:spacing w:line="240" w:lineRule="auto"/>
        <w:jc w:val="both"/>
        <w:rPr>
          <w:rFonts w:ascii="Times New Roman" w:hAnsi="Times New Roman" w:cs="Times New Roman"/>
        </w:rPr>
      </w:pPr>
      <w:r w:rsidRPr="000D5F79">
        <w:rPr>
          <w:rFonts w:ascii="Times New Roman" w:hAnsi="Times New Roman" w:cs="Times New Roman"/>
          <w:b/>
        </w:rPr>
        <w:t>Николова</w:t>
      </w:r>
      <w:r w:rsidRPr="000D5F79">
        <w:rPr>
          <w:rFonts w:ascii="Times New Roman" w:hAnsi="Times New Roman" w:cs="Times New Roman"/>
        </w:rPr>
        <w:t xml:space="preserve">, Ю., </w:t>
      </w:r>
      <w:r w:rsidR="00E34D0A" w:rsidRPr="000D5F79">
        <w:rPr>
          <w:rFonts w:ascii="Times New Roman" w:hAnsi="Times New Roman" w:cs="Times New Roman"/>
        </w:rPr>
        <w:t>Пловдив в</w:t>
      </w:r>
      <w:r w:rsidRPr="000D5F79">
        <w:rPr>
          <w:rFonts w:ascii="Times New Roman" w:hAnsi="Times New Roman" w:cs="Times New Roman"/>
        </w:rPr>
        <w:t xml:space="preserve"> техните спомени,</w:t>
      </w:r>
      <w:r w:rsidR="00E34D0A" w:rsidRPr="000D5F79">
        <w:rPr>
          <w:rFonts w:ascii="Times New Roman" w:hAnsi="Times New Roman" w:cs="Times New Roman"/>
        </w:rPr>
        <w:t xml:space="preserve"> </w:t>
      </w:r>
      <w:r w:rsidR="0031167F" w:rsidRPr="000D5F79">
        <w:rPr>
          <w:rFonts w:ascii="Times New Roman" w:hAnsi="Times New Roman" w:cs="Times New Roman"/>
        </w:rPr>
        <w:t>Пловдив,</w:t>
      </w:r>
      <w:r w:rsidR="00E34D0A" w:rsidRPr="000D5F79">
        <w:rPr>
          <w:rFonts w:ascii="Times New Roman" w:hAnsi="Times New Roman" w:cs="Times New Roman"/>
        </w:rPr>
        <w:t xml:space="preserve"> 200</w:t>
      </w:r>
      <w:r w:rsidR="00FB142C" w:rsidRPr="000D5F79">
        <w:rPr>
          <w:rFonts w:ascii="Times New Roman" w:hAnsi="Times New Roman" w:cs="Times New Roman"/>
        </w:rPr>
        <w:t>9</w:t>
      </w:r>
      <w:r w:rsidRPr="000D5F79">
        <w:rPr>
          <w:rFonts w:ascii="Times New Roman" w:hAnsi="Times New Roman" w:cs="Times New Roman"/>
        </w:rPr>
        <w:t>.</w:t>
      </w:r>
    </w:p>
    <w:p w:rsidR="00863F7B" w:rsidRPr="000D5F79" w:rsidRDefault="00FB142C" w:rsidP="00247BC8">
      <w:pPr>
        <w:spacing w:line="240" w:lineRule="auto"/>
        <w:jc w:val="both"/>
        <w:rPr>
          <w:rFonts w:ascii="Times New Roman" w:hAnsi="Times New Roman" w:cs="Times New Roman"/>
        </w:rPr>
      </w:pPr>
      <w:r w:rsidRPr="000D5F79">
        <w:rPr>
          <w:rFonts w:ascii="Times New Roman" w:hAnsi="Times New Roman" w:cs="Times New Roman"/>
          <w:b/>
        </w:rPr>
        <w:lastRenderedPageBreak/>
        <w:t>Младенов</w:t>
      </w:r>
      <w:r w:rsidRPr="000D5F79">
        <w:rPr>
          <w:rFonts w:ascii="Times New Roman" w:hAnsi="Times New Roman" w:cs="Times New Roman"/>
        </w:rPr>
        <w:t xml:space="preserve">, С. Иван Богоров - </w:t>
      </w:r>
      <w:hyperlink r:id="rId9" w:history="1">
        <w:r w:rsidRPr="000D5F79">
          <w:rPr>
            <w:rStyle w:val="a3"/>
            <w:rFonts w:ascii="Times New Roman" w:hAnsi="Times New Roman" w:cs="Times New Roman"/>
          </w:rPr>
          <w:t>https://liternet.bg/publish7/smladenov/ibogorov.htm</w:t>
        </w:r>
      </w:hyperlink>
      <w:r w:rsidRPr="000D5F79">
        <w:rPr>
          <w:rFonts w:ascii="Times New Roman" w:hAnsi="Times New Roman" w:cs="Times New Roman"/>
        </w:rPr>
        <w:t>.</w:t>
      </w:r>
    </w:p>
    <w:p w:rsidR="00247BC8" w:rsidRPr="000D5F79" w:rsidRDefault="0031167F" w:rsidP="00247B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5F79">
        <w:rPr>
          <w:rFonts w:ascii="Times New Roman" w:hAnsi="Times New Roman" w:cs="Times New Roman"/>
          <w:b/>
        </w:rPr>
        <w:t>Пенев</w:t>
      </w:r>
      <w:r w:rsidRPr="000D5F79">
        <w:rPr>
          <w:rFonts w:ascii="Times New Roman" w:hAnsi="Times New Roman" w:cs="Times New Roman"/>
        </w:rPr>
        <w:t xml:space="preserve">, Б. </w:t>
      </w:r>
      <w:r w:rsidRPr="000D5F79">
        <w:rPr>
          <w:rStyle w:val="a6"/>
          <w:rFonts w:ascii="Times New Roman" w:hAnsi="Times New Roman" w:cs="Times New Roman"/>
          <w:i w:val="0"/>
        </w:rPr>
        <w:t>История на новата българска литература</w:t>
      </w:r>
      <w:r w:rsidRPr="000D5F79">
        <w:rPr>
          <w:rFonts w:ascii="Times New Roman" w:hAnsi="Times New Roman" w:cs="Times New Roman"/>
        </w:rPr>
        <w:t>, С, 1976</w:t>
      </w:r>
      <w:r w:rsidR="00347D01" w:rsidRPr="000D5F79">
        <w:rPr>
          <w:rFonts w:ascii="Times New Roman" w:hAnsi="Times New Roman" w:cs="Times New Roman"/>
        </w:rPr>
        <w:t>.</w:t>
      </w:r>
    </w:p>
    <w:p w:rsidR="00863F7B" w:rsidRPr="000D5F79" w:rsidRDefault="00FB142C" w:rsidP="00247BC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D5F79">
        <w:rPr>
          <w:rFonts w:ascii="Times New Roman" w:hAnsi="Times New Roman" w:cs="Times New Roman"/>
          <w:b/>
        </w:rPr>
        <w:t>Чернокожев</w:t>
      </w:r>
      <w:proofErr w:type="spellEnd"/>
      <w:r w:rsidRPr="000D5F79">
        <w:rPr>
          <w:rFonts w:ascii="Times New Roman" w:hAnsi="Times New Roman" w:cs="Times New Roman"/>
        </w:rPr>
        <w:t xml:space="preserve">, Н. Усвоявания на </w:t>
      </w:r>
      <w:proofErr w:type="spellStart"/>
      <w:r w:rsidRPr="000D5F79">
        <w:rPr>
          <w:rFonts w:ascii="Times New Roman" w:hAnsi="Times New Roman" w:cs="Times New Roman"/>
        </w:rPr>
        <w:t>модернотта</w:t>
      </w:r>
      <w:proofErr w:type="spellEnd"/>
      <w:r w:rsidRPr="000D5F79">
        <w:rPr>
          <w:rFonts w:ascii="Times New Roman" w:hAnsi="Times New Roman" w:cs="Times New Roman"/>
        </w:rPr>
        <w:t>, В: Модерността вчера и днес., С</w:t>
      </w:r>
      <w:r w:rsidR="000D5F79" w:rsidRPr="000D5F79">
        <w:rPr>
          <w:rFonts w:ascii="Times New Roman" w:hAnsi="Times New Roman" w:cs="Times New Roman"/>
        </w:rPr>
        <w:t>.,</w:t>
      </w:r>
      <w:r w:rsidRPr="000D5F79">
        <w:rPr>
          <w:rFonts w:ascii="Times New Roman" w:hAnsi="Times New Roman" w:cs="Times New Roman"/>
        </w:rPr>
        <w:t xml:space="preserve"> 2003.</w:t>
      </w:r>
    </w:p>
    <w:p w:rsidR="00863F7B" w:rsidRPr="00863F7B" w:rsidRDefault="00863F7B" w:rsidP="00247BC8">
      <w:pPr>
        <w:spacing w:after="0" w:line="240" w:lineRule="auto"/>
        <w:rPr>
          <w:rFonts w:ascii="Times New Roman" w:hAnsi="Times New Roman" w:cs="Times New Roman"/>
        </w:rPr>
      </w:pPr>
    </w:p>
    <w:p w:rsidR="00347D01" w:rsidRPr="00C73B9E" w:rsidRDefault="00347D01" w:rsidP="00FB142C">
      <w:pPr>
        <w:pStyle w:val="ae"/>
        <w:spacing w:after="0" w:line="360" w:lineRule="auto"/>
        <w:jc w:val="both"/>
        <w:rPr>
          <w:rFonts w:ascii="Times New Roman" w:hAnsi="Times New Roman" w:cs="Times New Roman"/>
          <w:sz w:val="36"/>
          <w:szCs w:val="28"/>
        </w:rPr>
      </w:pPr>
    </w:p>
    <w:sectPr w:rsidR="00347D01" w:rsidRPr="00C73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EE3" w:rsidRDefault="00C03EE3" w:rsidP="00806AF0">
      <w:pPr>
        <w:spacing w:after="0" w:line="240" w:lineRule="auto"/>
      </w:pPr>
      <w:r>
        <w:separator/>
      </w:r>
    </w:p>
  </w:endnote>
  <w:endnote w:type="continuationSeparator" w:id="0">
    <w:p w:rsidR="00C03EE3" w:rsidRDefault="00C03EE3" w:rsidP="00806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EE3" w:rsidRDefault="00C03EE3" w:rsidP="00806AF0">
      <w:pPr>
        <w:spacing w:after="0" w:line="240" w:lineRule="auto"/>
      </w:pPr>
      <w:r>
        <w:separator/>
      </w:r>
    </w:p>
  </w:footnote>
  <w:footnote w:type="continuationSeparator" w:id="0">
    <w:p w:rsidR="00C03EE3" w:rsidRDefault="00C03EE3" w:rsidP="00806AF0">
      <w:pPr>
        <w:spacing w:after="0" w:line="240" w:lineRule="auto"/>
      </w:pPr>
      <w:r>
        <w:continuationSeparator/>
      </w:r>
    </w:p>
  </w:footnote>
  <w:footnote w:id="1">
    <w:p w:rsidR="00F2037F" w:rsidRPr="00644984" w:rsidRDefault="00F2037F" w:rsidP="00F2037F">
      <w:pPr>
        <w:pStyle w:val="ab"/>
        <w:jc w:val="both"/>
      </w:pPr>
      <w:r w:rsidRPr="00644984">
        <w:rPr>
          <w:rStyle w:val="ad"/>
        </w:rPr>
        <w:footnoteRef/>
      </w:r>
      <w:r w:rsidRPr="00644984">
        <w:t xml:space="preserve"> Николова, Ю. Кажи му името. – В : Модерността вчера и днес., С.,2003, 134</w:t>
      </w:r>
    </w:p>
  </w:footnote>
  <w:footnote w:id="2">
    <w:p w:rsidR="00132720" w:rsidRPr="00644984" w:rsidRDefault="00132720" w:rsidP="00F2037F">
      <w:pPr>
        <w:pStyle w:val="ab"/>
        <w:jc w:val="both"/>
      </w:pPr>
      <w:r w:rsidRPr="00644984">
        <w:rPr>
          <w:rStyle w:val="ad"/>
        </w:rPr>
        <w:footnoteRef/>
      </w:r>
      <w:r w:rsidRPr="00644984">
        <w:t xml:space="preserve"> </w:t>
      </w:r>
      <w:r w:rsidRPr="00644984">
        <w:t>Тъй като научната литература по темата е огромна, в настоящия те</w:t>
      </w:r>
      <w:r w:rsidR="00A95B7F" w:rsidRPr="00936176">
        <w:t>к</w:t>
      </w:r>
      <w:r w:rsidRPr="00644984">
        <w:t>ст се цитират базови публикации, издания на първични извори, енциклопедични статии и по-актуалните заглавия по темата.</w:t>
      </w:r>
    </w:p>
  </w:footnote>
  <w:footnote w:id="3">
    <w:p w:rsidR="00291D82" w:rsidRDefault="00291D82">
      <w:pPr>
        <w:pStyle w:val="ab"/>
      </w:pPr>
      <w:r w:rsidRPr="009D671B">
        <w:rPr>
          <w:rStyle w:val="ad"/>
        </w:rPr>
        <w:footnoteRef/>
      </w:r>
      <w:r w:rsidRPr="009D671B">
        <w:t xml:space="preserve"> </w:t>
      </w:r>
      <w:r w:rsidR="00960490" w:rsidRPr="009D671B">
        <w:rPr>
          <w:rStyle w:val="ad"/>
        </w:rPr>
        <w:footnoteRef/>
      </w:r>
      <w:r w:rsidR="00960490" w:rsidRPr="009D671B">
        <w:t xml:space="preserve"> Данова, Н. Идеите на Просвещението и модернизацията на манталитетите</w:t>
      </w:r>
      <w:r w:rsidR="009D671B" w:rsidRPr="009D671B">
        <w:t xml:space="preserve">– В : Модерността вчера и днес., С.,2003, с. </w:t>
      </w:r>
      <w:r w:rsidR="00960490" w:rsidRPr="009D671B">
        <w:t>18</w:t>
      </w:r>
      <w:r w:rsidR="009D671B" w:rsidRPr="009D671B">
        <w:t>.</w:t>
      </w:r>
    </w:p>
  </w:footnote>
  <w:footnote w:id="4">
    <w:p w:rsidR="00D60EE2" w:rsidRDefault="00D60EE2">
      <w:pPr>
        <w:pStyle w:val="ab"/>
      </w:pPr>
      <w:r w:rsidRPr="00253381">
        <w:rPr>
          <w:rStyle w:val="ad"/>
        </w:rPr>
        <w:footnoteRef/>
      </w:r>
      <w:r w:rsidRPr="00253381">
        <w:t xml:space="preserve"> </w:t>
      </w:r>
      <w:r w:rsidR="00C34339" w:rsidRPr="00253381">
        <w:t xml:space="preserve">Вж.: </w:t>
      </w:r>
      <w:r w:rsidRPr="00253381">
        <w:t>Методиева, М. “</w:t>
      </w:r>
      <w:proofErr w:type="spellStart"/>
      <w:r w:rsidRPr="00253381">
        <w:t>Христоитията</w:t>
      </w:r>
      <w:proofErr w:type="spellEnd"/>
      <w:r w:rsidRPr="00253381">
        <w:t xml:space="preserve">” на Райно Попович и </w:t>
      </w:r>
      <w:proofErr w:type="spellStart"/>
      <w:r w:rsidRPr="00253381">
        <w:t>гърко</w:t>
      </w:r>
      <w:proofErr w:type="spellEnd"/>
      <w:r w:rsidRPr="00253381">
        <w:t xml:space="preserve">-римската античност </w:t>
      </w:r>
      <w:r w:rsidR="00C34339" w:rsidRPr="00253381">
        <w:t>–</w:t>
      </w:r>
      <w:r w:rsidRPr="00253381">
        <w:t xml:space="preserve"> </w:t>
      </w:r>
      <w:r w:rsidR="00C34339" w:rsidRPr="00253381">
        <w:t>В:</w:t>
      </w:r>
      <w:r w:rsidRPr="00253381">
        <w:t xml:space="preserve"> </w:t>
      </w:r>
      <w:r w:rsidR="00253381">
        <w:t>Дългият осемнадесети век</w:t>
      </w:r>
      <w:r w:rsidR="00C34339" w:rsidRPr="00253381">
        <w:t>, С.2018</w:t>
      </w:r>
      <w:r w:rsidR="00253381" w:rsidRPr="00253381">
        <w:t>, с. 103</w:t>
      </w:r>
    </w:p>
  </w:footnote>
  <w:footnote w:id="5">
    <w:p w:rsidR="00561C7F" w:rsidRDefault="00561C7F" w:rsidP="00F93072">
      <w:pPr>
        <w:pStyle w:val="ab"/>
        <w:jc w:val="both"/>
      </w:pPr>
      <w:r>
        <w:rPr>
          <w:rStyle w:val="ad"/>
        </w:rPr>
        <w:footnoteRef/>
      </w:r>
      <w:r>
        <w:t xml:space="preserve"> Подробно биографията на Райно Попович е разгледана и от Н.</w:t>
      </w:r>
      <w:r w:rsidR="003174A1">
        <w:t xml:space="preserve"> Балабанов. Вж.: Балабанов, Н. </w:t>
      </w:r>
      <w:r>
        <w:t>Даскал</w:t>
      </w:r>
      <w:r w:rsidR="003174A1">
        <w:t xml:space="preserve"> Райно Попович. Живот и дейност</w:t>
      </w:r>
      <w:r>
        <w:t>. С., 1921.</w:t>
      </w:r>
    </w:p>
  </w:footnote>
  <w:footnote w:id="6">
    <w:p w:rsidR="00B577E0" w:rsidRDefault="00B577E0" w:rsidP="005D5AE4">
      <w:pPr>
        <w:pStyle w:val="ab"/>
        <w:jc w:val="both"/>
      </w:pPr>
      <w:r>
        <w:rPr>
          <w:rStyle w:val="ad"/>
        </w:rPr>
        <w:footnoteRef/>
      </w:r>
      <w:r>
        <w:t xml:space="preserve"> Вж.: Михова, Л. Модерните потреби на Възраждането. С., 2001, с. 117.</w:t>
      </w:r>
    </w:p>
  </w:footnote>
  <w:footnote w:id="7">
    <w:p w:rsidR="00DD0790" w:rsidRDefault="00DD0790" w:rsidP="005D5AE4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="009459CC">
        <w:t xml:space="preserve">Цит. по: Пенев, Б. </w:t>
      </w:r>
      <w:bookmarkStart w:id="0" w:name="_edn9"/>
      <w:bookmarkEnd w:id="0"/>
      <w:r w:rsidR="009459CC" w:rsidRPr="009459CC">
        <w:rPr>
          <w:rStyle w:val="a6"/>
          <w:i w:val="0"/>
        </w:rPr>
        <w:t>История на новата българска литература</w:t>
      </w:r>
      <w:r w:rsidR="009459CC" w:rsidRPr="009459CC">
        <w:t>,</w:t>
      </w:r>
      <w:r w:rsidR="009459CC">
        <w:t xml:space="preserve"> С, 1976,</w:t>
      </w:r>
      <w:r w:rsidR="009459CC" w:rsidRPr="009459CC">
        <w:t xml:space="preserve"> с.394.</w:t>
      </w:r>
    </w:p>
  </w:footnote>
  <w:footnote w:id="8">
    <w:p w:rsidR="00DD0790" w:rsidRDefault="00DD0790" w:rsidP="005D5AE4">
      <w:pPr>
        <w:pStyle w:val="ab"/>
        <w:jc w:val="both"/>
      </w:pPr>
      <w:r w:rsidRPr="00301B49">
        <w:rPr>
          <w:rStyle w:val="ad"/>
        </w:rPr>
        <w:footnoteRef/>
      </w:r>
      <w:r w:rsidRPr="00301B49">
        <w:t xml:space="preserve"> </w:t>
      </w:r>
      <w:r w:rsidR="00D60EE2" w:rsidRPr="00301B49">
        <w:t xml:space="preserve"> Попович, Р.  „</w:t>
      </w:r>
      <w:proofErr w:type="spellStart"/>
      <w:r w:rsidR="00D60EE2" w:rsidRPr="00301B49">
        <w:t>Христоития</w:t>
      </w:r>
      <w:proofErr w:type="spellEnd"/>
      <w:r w:rsidR="00FE60DE" w:rsidRPr="00301B49">
        <w:t>…“</w:t>
      </w:r>
      <w:r w:rsidR="00D60EE2" w:rsidRPr="00301B49">
        <w:t xml:space="preserve"> с</w:t>
      </w:r>
      <w:r w:rsidR="00301B49">
        <w:t>. 9, Цит. по</w:t>
      </w:r>
      <w:r w:rsidR="00E81C75">
        <w:t>:</w:t>
      </w:r>
      <w:r w:rsidR="00301B49">
        <w:t xml:space="preserve">  </w:t>
      </w:r>
      <w:r w:rsidR="00301B49" w:rsidRPr="00465EB3">
        <w:t>Методиева, М.</w:t>
      </w:r>
      <w:r w:rsidR="00301B49">
        <w:t>, Цит. съч. с.102.</w:t>
      </w:r>
    </w:p>
  </w:footnote>
  <w:footnote w:id="9">
    <w:p w:rsidR="00BF6134" w:rsidRDefault="00BF6134" w:rsidP="005D5AE4">
      <w:pPr>
        <w:pStyle w:val="ab"/>
        <w:jc w:val="both"/>
      </w:pPr>
      <w:r w:rsidRPr="00465EB3">
        <w:rPr>
          <w:rStyle w:val="ad"/>
        </w:rPr>
        <w:footnoteRef/>
      </w:r>
      <w:r w:rsidRPr="00465EB3">
        <w:t xml:space="preserve"> Вж.: Методиева, М. </w:t>
      </w:r>
      <w:r w:rsidRPr="00465EB3">
        <w:t>“</w:t>
      </w:r>
      <w:proofErr w:type="spellStart"/>
      <w:r w:rsidRPr="00465EB3">
        <w:t>Христоитията</w:t>
      </w:r>
      <w:proofErr w:type="spellEnd"/>
      <w:r w:rsidRPr="00465EB3">
        <w:t>” на Райно Попович и</w:t>
      </w:r>
      <w:r w:rsidR="003174A1">
        <w:t xml:space="preserve"> </w:t>
      </w:r>
      <w:proofErr w:type="spellStart"/>
      <w:r w:rsidR="003174A1">
        <w:t>гърко</w:t>
      </w:r>
      <w:proofErr w:type="spellEnd"/>
      <w:r w:rsidR="003174A1">
        <w:t xml:space="preserve">-римската античност – В: </w:t>
      </w:r>
      <w:r w:rsidRPr="00465EB3">
        <w:t>Дългият осемнадесети век, С.2018</w:t>
      </w:r>
      <w:r w:rsidR="00301B49">
        <w:t xml:space="preserve">, с. </w:t>
      </w:r>
      <w:r w:rsidR="00301B49" w:rsidRPr="00465EB3">
        <w:t>103</w:t>
      </w:r>
    </w:p>
  </w:footnote>
  <w:footnote w:id="10">
    <w:p w:rsidR="00CC0818" w:rsidRDefault="00CC0818" w:rsidP="005D5AE4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="00AC5730">
        <w:t xml:space="preserve">Цит по: , </w:t>
      </w:r>
      <w:r w:rsidR="00AC5730" w:rsidRPr="00465EB3">
        <w:t xml:space="preserve">Методиева, М. </w:t>
      </w:r>
      <w:r w:rsidR="00AC5730" w:rsidRPr="00465EB3">
        <w:t>“</w:t>
      </w:r>
      <w:proofErr w:type="spellStart"/>
      <w:r w:rsidR="00AC5730" w:rsidRPr="00465EB3">
        <w:t>Христоитията</w:t>
      </w:r>
      <w:proofErr w:type="spellEnd"/>
      <w:r w:rsidR="00AC5730" w:rsidRPr="00465EB3">
        <w:t>” на Райно Попович и</w:t>
      </w:r>
      <w:r w:rsidR="003174A1">
        <w:t xml:space="preserve"> </w:t>
      </w:r>
      <w:proofErr w:type="spellStart"/>
      <w:r w:rsidR="003174A1">
        <w:t>гърко</w:t>
      </w:r>
      <w:proofErr w:type="spellEnd"/>
      <w:r w:rsidR="003174A1">
        <w:t xml:space="preserve">-римската античност – В: </w:t>
      </w:r>
      <w:r w:rsidR="00AC5730" w:rsidRPr="00465EB3">
        <w:t>Дългият осемнадесети век, С.2018</w:t>
      </w:r>
      <w:r w:rsidR="00960490">
        <w:t xml:space="preserve">, </w:t>
      </w:r>
      <w:r w:rsidR="00AC5730">
        <w:t>с.107</w:t>
      </w:r>
    </w:p>
  </w:footnote>
  <w:footnote w:id="11">
    <w:p w:rsidR="009459CC" w:rsidRPr="00960490" w:rsidRDefault="009459CC" w:rsidP="00004F2C">
      <w:pPr>
        <w:pStyle w:val="ab"/>
        <w:jc w:val="both"/>
      </w:pPr>
      <w:r w:rsidRPr="00960490">
        <w:rPr>
          <w:rStyle w:val="ad"/>
        </w:rPr>
        <w:footnoteRef/>
      </w:r>
      <w:r w:rsidRPr="00960490">
        <w:t xml:space="preserve"> Вж. по-подробно изследването по този въпрос в: Методиева, М., Цит. съч.</w:t>
      </w:r>
      <w:r w:rsidR="00960490" w:rsidRPr="00960490">
        <w:t>, с. 107</w:t>
      </w:r>
    </w:p>
  </w:footnote>
  <w:footnote w:id="12">
    <w:p w:rsidR="003608DD" w:rsidRDefault="003608DD" w:rsidP="00004F2C">
      <w:pPr>
        <w:pStyle w:val="ab"/>
        <w:jc w:val="both"/>
      </w:pPr>
      <w:r w:rsidRPr="00004F2C">
        <w:rPr>
          <w:rStyle w:val="ad"/>
        </w:rPr>
        <w:footnoteRef/>
      </w:r>
      <w:r w:rsidRPr="00004F2C">
        <w:t xml:space="preserve"> Данова, Н. Идеите на Просвещението и модернизацията на манталитетите</w:t>
      </w:r>
      <w:r w:rsidR="009D671B" w:rsidRPr="00004F2C">
        <w:t>, Цит. съч.</w:t>
      </w:r>
      <w:r w:rsidR="00004F2C" w:rsidRPr="00004F2C">
        <w:t xml:space="preserve"> с.12</w:t>
      </w:r>
    </w:p>
  </w:footnote>
  <w:footnote w:id="13">
    <w:p w:rsidR="005C5491" w:rsidRDefault="005C5491" w:rsidP="00004F2C">
      <w:pPr>
        <w:pStyle w:val="ab"/>
        <w:jc w:val="both"/>
      </w:pPr>
      <w:r>
        <w:rPr>
          <w:rStyle w:val="ad"/>
        </w:rPr>
        <w:footnoteRef/>
      </w:r>
      <w:r>
        <w:t xml:space="preserve"> Именно този тип текстове дават информация за всекидневното поведение и практики, но също и за това, което модерните времена изискват от човека – гражданин. Вж.</w:t>
      </w:r>
      <w:r w:rsidR="00315252">
        <w:t xml:space="preserve"> подробно в</w:t>
      </w:r>
      <w:r>
        <w:t>:</w:t>
      </w:r>
      <w:r w:rsidR="00315252" w:rsidRPr="00315252">
        <w:t xml:space="preserve"> </w:t>
      </w:r>
      <w:r w:rsidR="00315252">
        <w:t xml:space="preserve">Михова, Л., </w:t>
      </w:r>
      <w:r w:rsidR="00315252" w:rsidRPr="00315252">
        <w:t xml:space="preserve">Малакови и мадмоазели. За литературните интерпретации на женската дреха през </w:t>
      </w:r>
      <w:r w:rsidR="00315252">
        <w:t>В</w:t>
      </w:r>
      <w:r w:rsidR="00315252" w:rsidRPr="00315252">
        <w:t>ъзраждане</w:t>
      </w:r>
      <w:r w:rsidR="00315252">
        <w:t>то,</w:t>
      </w:r>
      <w:r w:rsidR="00315252" w:rsidRPr="00315252">
        <w:t>.</w:t>
      </w:r>
      <w:r>
        <w:t xml:space="preserve"> </w:t>
      </w:r>
      <w:r w:rsidR="00315252">
        <w:t>Цит. съч., с. 170-171.</w:t>
      </w:r>
    </w:p>
  </w:footnote>
  <w:footnote w:id="14">
    <w:p w:rsidR="00BF5285" w:rsidRPr="001D61B9" w:rsidRDefault="00BF5285">
      <w:pPr>
        <w:pStyle w:val="ab"/>
        <w:rPr>
          <w:rFonts w:cstheme="minorHAnsi"/>
        </w:rPr>
      </w:pPr>
      <w:r w:rsidRPr="001D61B9">
        <w:rPr>
          <w:rStyle w:val="ad"/>
          <w:rFonts w:cstheme="minorHAnsi"/>
        </w:rPr>
        <w:footnoteRef/>
      </w:r>
      <w:r w:rsidR="008F4BA1" w:rsidRPr="001D61B9">
        <w:rPr>
          <w:rFonts w:cstheme="minorHAnsi"/>
        </w:rPr>
        <w:t xml:space="preserve"> </w:t>
      </w:r>
      <w:proofErr w:type="spellStart"/>
      <w:r w:rsidR="00E81C75" w:rsidRPr="001D61B9">
        <w:rPr>
          <w:rFonts w:cstheme="minorHAnsi"/>
        </w:rPr>
        <w:t>Цит</w:t>
      </w:r>
      <w:proofErr w:type="spellEnd"/>
      <w:r w:rsidR="00E81C75" w:rsidRPr="001D61B9">
        <w:rPr>
          <w:rFonts w:cstheme="minorHAnsi"/>
        </w:rPr>
        <w:t>. по: - https://museumkarlovo.com/karlovo/vidni-lichnosti.html</w:t>
      </w:r>
    </w:p>
  </w:footnote>
  <w:footnote w:id="15">
    <w:p w:rsidR="009B6018" w:rsidRDefault="009B6018" w:rsidP="005D5AE4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="00E81C75">
        <w:t>Гетова, Е</w:t>
      </w:r>
      <w:r w:rsidR="00004F2C">
        <w:t xml:space="preserve">. Изобретяване на модерни светове през XIX век. Иван Богоров, В. Търново, 2009,  с. </w:t>
      </w:r>
      <w:r w:rsidR="007A46A2">
        <w:t>48.</w:t>
      </w:r>
    </w:p>
  </w:footnote>
  <w:footnote w:id="16">
    <w:p w:rsidR="00BF02EA" w:rsidRDefault="00BF02EA" w:rsidP="005D5AE4">
      <w:pPr>
        <w:pStyle w:val="ab"/>
        <w:jc w:val="both"/>
      </w:pPr>
      <w:r w:rsidRPr="00004F2C">
        <w:rPr>
          <w:rStyle w:val="ad"/>
        </w:rPr>
        <w:footnoteRef/>
      </w:r>
      <w:r w:rsidRPr="00004F2C">
        <w:t xml:space="preserve"> Вж.</w:t>
      </w:r>
      <w:r w:rsidR="00465EB3" w:rsidRPr="00004F2C">
        <w:t xml:space="preserve"> </w:t>
      </w:r>
      <w:r w:rsidRPr="00004F2C">
        <w:t>биографични</w:t>
      </w:r>
      <w:r w:rsidR="00465EB3" w:rsidRPr="00004F2C">
        <w:t xml:space="preserve"> </w:t>
      </w:r>
      <w:r w:rsidRPr="00004F2C">
        <w:t>подробности</w:t>
      </w:r>
      <w:r w:rsidR="00465EB3" w:rsidRPr="00004F2C">
        <w:t xml:space="preserve"> </w:t>
      </w:r>
      <w:r w:rsidRPr="00004F2C">
        <w:t>в:</w:t>
      </w:r>
      <w:r w:rsidR="00004F2C" w:rsidRPr="00004F2C">
        <w:t xml:space="preserve"> </w:t>
      </w:r>
      <w:r w:rsidRPr="00004F2C">
        <w:t>Недялков,</w:t>
      </w:r>
      <w:r w:rsidR="00E12D70" w:rsidRPr="00936176">
        <w:t xml:space="preserve"> </w:t>
      </w:r>
      <w:r w:rsidRPr="00004F2C">
        <w:t>Хр.</w:t>
      </w:r>
      <w:r w:rsidR="00E12D70" w:rsidRPr="00936176">
        <w:t xml:space="preserve"> </w:t>
      </w:r>
      <w:r w:rsidRPr="00004F2C">
        <w:t>Д-р</w:t>
      </w:r>
      <w:r w:rsidR="00004F2C" w:rsidRPr="00004F2C">
        <w:t xml:space="preserve"> </w:t>
      </w:r>
      <w:r w:rsidRPr="00004F2C">
        <w:t>Иван</w:t>
      </w:r>
      <w:r w:rsidR="00465EB3" w:rsidRPr="00004F2C">
        <w:t xml:space="preserve"> </w:t>
      </w:r>
      <w:proofErr w:type="spellStart"/>
      <w:r w:rsidRPr="00004F2C">
        <w:t>Богоров.С</w:t>
      </w:r>
      <w:proofErr w:type="spellEnd"/>
      <w:r w:rsidRPr="00004F2C">
        <w:t>., 1977</w:t>
      </w:r>
      <w:r w:rsidR="00465EB3" w:rsidRPr="00004F2C">
        <w:t xml:space="preserve"> и </w:t>
      </w:r>
      <w:r w:rsidR="009D671B" w:rsidRPr="00004F2C">
        <w:t>Богоров, Ив. Живота ми, описан от мене, С., 1887 и  Д-р Иван Богоров : Юбилейно издание на Съюза на българските журналисти по случай 150 години от рождението</w:t>
      </w:r>
      <w:r w:rsidR="00E66B47" w:rsidRPr="00936176">
        <w:t>…</w:t>
      </w:r>
      <w:r w:rsidR="009D671B" w:rsidRPr="00004F2C">
        <w:t>., С. 1970.</w:t>
      </w:r>
    </w:p>
  </w:footnote>
  <w:footnote w:id="17">
    <w:p w:rsidR="00872951" w:rsidRDefault="00872951" w:rsidP="005D5AE4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="009B6018">
        <w:t>Цит. по Михова, Л.</w:t>
      </w:r>
      <w:r w:rsidR="00BF6134">
        <w:t xml:space="preserve"> Цит. съч.,с. 100.</w:t>
      </w:r>
      <w:r w:rsidR="009B6018">
        <w:t xml:space="preserve"> </w:t>
      </w:r>
    </w:p>
  </w:footnote>
  <w:footnote w:id="18">
    <w:p w:rsidR="00846D16" w:rsidRDefault="00846D16" w:rsidP="005D5AE4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="008F4BA1">
        <w:t>Богоров, И. – Български орел, 1846, бр.1</w:t>
      </w:r>
    </w:p>
  </w:footnote>
  <w:footnote w:id="19">
    <w:p w:rsidR="002B013B" w:rsidRDefault="002B013B" w:rsidP="005D5AE4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="00BF6134">
        <w:t>Михова, Л. Цит. съч.,с. 101.</w:t>
      </w:r>
    </w:p>
  </w:footnote>
  <w:footnote w:id="20">
    <w:p w:rsidR="009B6018" w:rsidRDefault="009B6018" w:rsidP="005D5AE4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="00E81C75">
        <w:t>Гетова, Е</w:t>
      </w:r>
      <w:r w:rsidR="00004F2C">
        <w:t xml:space="preserve">., Цит. съч., </w:t>
      </w:r>
      <w:r w:rsidR="00BF6134">
        <w:t>с. 48.</w:t>
      </w:r>
    </w:p>
  </w:footnote>
  <w:footnote w:id="21">
    <w:p w:rsidR="00F93072" w:rsidRDefault="00F93072" w:rsidP="005D5AE4">
      <w:pPr>
        <w:pStyle w:val="ab"/>
        <w:jc w:val="both"/>
      </w:pPr>
      <w:r>
        <w:rPr>
          <w:rStyle w:val="ad"/>
        </w:rPr>
        <w:footnoteRef/>
      </w:r>
      <w:r w:rsidR="00DD0B34">
        <w:t xml:space="preserve">Вж. по-подробно изследването по този въпрос в: </w:t>
      </w:r>
      <w:proofErr w:type="spellStart"/>
      <w:r w:rsidR="00DD0B34">
        <w:t>Кардоуни</w:t>
      </w:r>
      <w:proofErr w:type="spellEnd"/>
      <w:r w:rsidR="00DD0B34">
        <w:t xml:space="preserve">, </w:t>
      </w:r>
      <w:proofErr w:type="spellStart"/>
      <w:r w:rsidR="00DD0B34">
        <w:t>Дж</w:t>
      </w:r>
      <w:proofErr w:type="spellEnd"/>
      <w:r w:rsidR="00DD0B34">
        <w:t>. Как се правят новините. Наръчник на репортера. С., 1993</w:t>
      </w:r>
      <w:r w:rsidR="00004F2C">
        <w:t>.</w:t>
      </w:r>
      <w:r>
        <w:t xml:space="preserve"> </w:t>
      </w:r>
    </w:p>
  </w:footnote>
  <w:footnote w:id="22">
    <w:p w:rsidR="007C21D7" w:rsidRDefault="007C21D7" w:rsidP="005D5AE4">
      <w:pPr>
        <w:pStyle w:val="ab"/>
        <w:jc w:val="both"/>
      </w:pPr>
      <w:r>
        <w:rPr>
          <w:rStyle w:val="ad"/>
        </w:rPr>
        <w:footnoteRef/>
      </w:r>
      <w:r w:rsidR="00E81C75">
        <w:t xml:space="preserve"> Гетова, Е</w:t>
      </w:r>
      <w:r>
        <w:t>. Цит. съч.,с. 14-15.</w:t>
      </w:r>
    </w:p>
  </w:footnote>
  <w:footnote w:id="23">
    <w:p w:rsidR="005D257C" w:rsidRPr="00E01D04" w:rsidRDefault="005D257C" w:rsidP="005D5AE4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="007C21D7">
        <w:t xml:space="preserve">Пак </w:t>
      </w:r>
      <w:r w:rsidR="007C21D7" w:rsidRPr="00E01D04">
        <w:t xml:space="preserve">там, </w:t>
      </w:r>
      <w:r w:rsidR="007A46A2" w:rsidRPr="00E01D04">
        <w:t>с. 14-15.</w:t>
      </w:r>
    </w:p>
  </w:footnote>
  <w:footnote w:id="24">
    <w:p w:rsidR="00E01D04" w:rsidRDefault="00E01D04" w:rsidP="005D5AE4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E01D04">
        <w:t xml:space="preserve">  Богоров, Ив., Кратка география математическа, физическа и политическа, Букурещ,. 1851.</w:t>
      </w:r>
    </w:p>
  </w:footnote>
  <w:footnote w:id="25">
    <w:p w:rsidR="00E01D04" w:rsidRPr="00AC5730" w:rsidRDefault="00533F1F" w:rsidP="005D5AE4">
      <w:pPr>
        <w:pStyle w:val="ab"/>
        <w:jc w:val="both"/>
      </w:pPr>
      <w:r w:rsidRPr="00AC5730">
        <w:rPr>
          <w:rStyle w:val="ad"/>
        </w:rPr>
        <w:footnoteRef/>
      </w:r>
      <w:r w:rsidR="00AC5730" w:rsidRPr="00AC5730">
        <w:t xml:space="preserve"> Цит. по: </w:t>
      </w:r>
      <w:r w:rsidRPr="00AC5730">
        <w:t>Младенов</w:t>
      </w:r>
      <w:r w:rsidR="00AC5730" w:rsidRPr="00AC5730">
        <w:t xml:space="preserve">, С. Иван Богоров - </w:t>
      </w:r>
      <w:hyperlink r:id="rId1" w:history="1">
        <w:r w:rsidR="00C34339" w:rsidRPr="00AC5730">
          <w:rPr>
            <w:rStyle w:val="a3"/>
          </w:rPr>
          <w:t>https://liternet.bg/publish7/smladenov/ibogorov.htm</w:t>
        </w:r>
      </w:hyperlink>
      <w:r w:rsidR="00AC5730">
        <w:t>.</w:t>
      </w:r>
    </w:p>
  </w:footnote>
  <w:footnote w:id="26">
    <w:p w:rsidR="005D257C" w:rsidRDefault="005D257C" w:rsidP="005D5AE4">
      <w:pPr>
        <w:pStyle w:val="ab"/>
        <w:jc w:val="both"/>
      </w:pPr>
      <w:r w:rsidRPr="007C21D7">
        <w:rPr>
          <w:rStyle w:val="ad"/>
        </w:rPr>
        <w:footnoteRef/>
      </w:r>
      <w:r w:rsidRPr="007C21D7">
        <w:t xml:space="preserve"> </w:t>
      </w:r>
      <w:r w:rsidR="007A46A2" w:rsidRPr="007C21D7">
        <w:t>Богоров,Ив.</w:t>
      </w:r>
      <w:r w:rsidR="00E01D04">
        <w:t xml:space="preserve">Няколко дена разходка по българските места. </w:t>
      </w:r>
      <w:r w:rsidR="00E01D04">
        <w:t>Пътувал през 1865-1866,</w:t>
      </w:r>
      <w:r w:rsidR="007A46A2" w:rsidRPr="007C21D7">
        <w:t>.Цит.по:</w:t>
      </w:r>
      <w:r w:rsidR="003174A1">
        <w:t xml:space="preserve"> </w:t>
      </w:r>
      <w:r w:rsidR="009B19D3" w:rsidRPr="007C21D7">
        <w:t>Гетова</w:t>
      </w:r>
      <w:r w:rsidR="007A46A2" w:rsidRPr="007C21D7">
        <w:t>, Ел. Цит. съч.,с. 89.</w:t>
      </w:r>
    </w:p>
  </w:footnote>
  <w:footnote w:id="27">
    <w:p w:rsidR="009B19D3" w:rsidRDefault="009B19D3" w:rsidP="005D5AE4">
      <w:pPr>
        <w:pStyle w:val="ab"/>
        <w:jc w:val="both"/>
      </w:pPr>
      <w:r>
        <w:rPr>
          <w:rStyle w:val="ad"/>
        </w:rPr>
        <w:footnoteRef/>
      </w:r>
      <w:r>
        <w:t xml:space="preserve"> Николова</w:t>
      </w:r>
      <w:r w:rsidR="00A14109">
        <w:t xml:space="preserve"> Ю.Пловдив в техните спомени</w:t>
      </w:r>
      <w:r w:rsidR="00253381">
        <w:t>, Пловдив, 2009, с. 291</w:t>
      </w:r>
      <w:r>
        <w:t>.</w:t>
      </w:r>
    </w:p>
  </w:footnote>
  <w:footnote w:id="28">
    <w:p w:rsidR="005D257C" w:rsidRDefault="005D257C" w:rsidP="005D5AE4">
      <w:pPr>
        <w:pStyle w:val="ab"/>
        <w:jc w:val="both"/>
      </w:pPr>
      <w:r>
        <w:rPr>
          <w:rStyle w:val="ad"/>
        </w:rPr>
        <w:footnoteRef/>
      </w:r>
      <w:r w:rsidR="007A46A2">
        <w:t xml:space="preserve">Богоров, Ив. „Град Пловдив и неговата търговия“, Цит.по: </w:t>
      </w:r>
      <w:r>
        <w:t xml:space="preserve"> </w:t>
      </w:r>
      <w:r w:rsidR="00581445">
        <w:t>Николова</w:t>
      </w:r>
      <w:r w:rsidR="00253381">
        <w:t>, Ю. Цит.съч., с.214-215</w:t>
      </w:r>
      <w:r w:rsidR="00581445">
        <w:t>.</w:t>
      </w:r>
    </w:p>
  </w:footnote>
  <w:footnote w:id="29">
    <w:p w:rsidR="005D257C" w:rsidRPr="00181353" w:rsidRDefault="005D257C" w:rsidP="005D5AE4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="00181353">
        <w:t xml:space="preserve"> Гетова, Ел. </w:t>
      </w:r>
      <w:r w:rsidR="007C21D7">
        <w:t xml:space="preserve">Цит. съч. </w:t>
      </w:r>
      <w:r w:rsidR="004277F4">
        <w:t xml:space="preserve"> </w:t>
      </w:r>
      <w:r w:rsidR="00181353">
        <w:t>с. 15</w:t>
      </w:r>
    </w:p>
  </w:footnote>
  <w:footnote w:id="30">
    <w:p w:rsidR="00533F1F" w:rsidRPr="00533F1F" w:rsidRDefault="00533F1F" w:rsidP="005D5AE4">
      <w:pPr>
        <w:pStyle w:val="ab"/>
        <w:jc w:val="both"/>
      </w:pPr>
      <w:r>
        <w:rPr>
          <w:rStyle w:val="ad"/>
        </w:rPr>
        <w:footnoteRef/>
      </w:r>
      <w:r>
        <w:t xml:space="preserve"> Богоров пребивава многократно в Пловдив, по-продължително през 60-те </w:t>
      </w:r>
      <w:r w:rsidR="006446A2">
        <w:t xml:space="preserve">и 70-те </w:t>
      </w:r>
      <w:r>
        <w:t>години на XIX век. Тук той успява да съчетава лекарската практика с издаването на „</w:t>
      </w:r>
      <w:r w:rsidR="009B19D3">
        <w:t>Журнал за наука, занаят и търговия</w:t>
      </w:r>
      <w:r>
        <w:t>“</w:t>
      </w:r>
      <w:r w:rsidR="009B19D3">
        <w:t xml:space="preserve"> и „Основа за направата на една фабрика да преде и тъче памук в Пл</w:t>
      </w:r>
      <w:r w:rsidR="00A14109">
        <w:t>овдив“, както и други издания. Вж. п</w:t>
      </w:r>
      <w:r w:rsidR="009B19D3">
        <w:t>о-подробно</w:t>
      </w:r>
      <w:r w:rsidR="00A14109">
        <w:t>:</w:t>
      </w:r>
      <w:r w:rsidR="009B19D3">
        <w:t xml:space="preserve"> </w:t>
      </w:r>
      <w:r w:rsidR="00253381">
        <w:t>Николова, Ю., Цит. съч., с. 291</w:t>
      </w:r>
      <w:r w:rsidR="009B19D3">
        <w:t>.</w:t>
      </w:r>
    </w:p>
  </w:footnote>
  <w:footnote w:id="31">
    <w:p w:rsidR="00A168C1" w:rsidRDefault="00A168C1" w:rsidP="005D5AE4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="004277F4">
        <w:t>Гетова</w:t>
      </w:r>
      <w:r w:rsidR="00253381">
        <w:t>, Ел. Цит. съч. с.</w:t>
      </w:r>
      <w:r w:rsidR="004277F4">
        <w:t xml:space="preserve"> 135</w:t>
      </w:r>
      <w:r w:rsidR="005D257C">
        <w:t xml:space="preserve"> </w:t>
      </w:r>
    </w:p>
  </w:footnote>
  <w:footnote w:id="32">
    <w:p w:rsidR="009B07E4" w:rsidRPr="00004F2C" w:rsidRDefault="009B07E4" w:rsidP="005D5AE4">
      <w:pPr>
        <w:pStyle w:val="ab"/>
        <w:jc w:val="both"/>
        <w:rPr>
          <w:highlight w:val="yellow"/>
        </w:rPr>
      </w:pPr>
      <w:r w:rsidRPr="00AC5730">
        <w:rPr>
          <w:rStyle w:val="ad"/>
        </w:rPr>
        <w:footnoteRef/>
      </w:r>
      <w:r w:rsidRPr="00AC5730">
        <w:t>След</w:t>
      </w:r>
      <w:r w:rsidR="00E01D04" w:rsidRPr="00AC5730">
        <w:t xml:space="preserve"> </w:t>
      </w:r>
      <w:r w:rsidRPr="00AC5730">
        <w:t>пребиваването</w:t>
      </w:r>
      <w:r w:rsidR="00E01D04" w:rsidRPr="00AC5730">
        <w:t xml:space="preserve"> </w:t>
      </w:r>
      <w:r w:rsidRPr="00AC5730">
        <w:t>си</w:t>
      </w:r>
      <w:r w:rsidR="00E01D04" w:rsidRPr="00AC5730">
        <w:t xml:space="preserve"> </w:t>
      </w:r>
      <w:r w:rsidRPr="00AC5730">
        <w:t>в</w:t>
      </w:r>
      <w:r w:rsidR="00E01D04" w:rsidRPr="00AC5730">
        <w:t xml:space="preserve"> </w:t>
      </w:r>
      <w:r w:rsidRPr="00AC5730">
        <w:t>Париж</w:t>
      </w:r>
      <w:r w:rsidR="00997C4F">
        <w:t>,</w:t>
      </w:r>
      <w:r w:rsidR="00E01D04" w:rsidRPr="00AC5730">
        <w:t xml:space="preserve"> </w:t>
      </w:r>
      <w:r w:rsidRPr="00AC5730">
        <w:t>Богоров</w:t>
      </w:r>
      <w:r w:rsidR="00E01D04" w:rsidRPr="00AC5730">
        <w:t xml:space="preserve"> </w:t>
      </w:r>
      <w:r w:rsidRPr="00AC5730">
        <w:t>става</w:t>
      </w:r>
      <w:r w:rsidR="00E01D04" w:rsidRPr="00AC5730">
        <w:t xml:space="preserve"> </w:t>
      </w:r>
      <w:r w:rsidRPr="00AC5730">
        <w:t>откровен</w:t>
      </w:r>
      <w:r w:rsidR="00E01D04" w:rsidRPr="00AC5730">
        <w:t xml:space="preserve"> </w:t>
      </w:r>
      <w:r w:rsidRPr="00AC5730">
        <w:t>последовател</w:t>
      </w:r>
      <w:r w:rsidR="00E01D04" w:rsidRPr="00AC5730">
        <w:t xml:space="preserve"> </w:t>
      </w:r>
      <w:r w:rsidRPr="00AC5730">
        <w:t>на</w:t>
      </w:r>
      <w:r w:rsidR="00E01D04" w:rsidRPr="00AC5730">
        <w:t xml:space="preserve"> </w:t>
      </w:r>
      <w:r w:rsidRPr="00AC5730">
        <w:t>английски</w:t>
      </w:r>
      <w:r w:rsidR="00E01D04" w:rsidRPr="00AC5730">
        <w:t xml:space="preserve"> </w:t>
      </w:r>
      <w:r w:rsidRPr="00AC5730">
        <w:t>и</w:t>
      </w:r>
      <w:r w:rsidR="00E01D04" w:rsidRPr="00AC5730">
        <w:t xml:space="preserve"> </w:t>
      </w:r>
      <w:r w:rsidRPr="00AC5730">
        <w:t>френския</w:t>
      </w:r>
      <w:r w:rsidR="00E01D04" w:rsidRPr="00AC5730">
        <w:t xml:space="preserve"> </w:t>
      </w:r>
      <w:r w:rsidRPr="00AC5730">
        <w:t>икономически</w:t>
      </w:r>
      <w:r w:rsidR="00E01D04" w:rsidRPr="00AC5730">
        <w:t xml:space="preserve"> </w:t>
      </w:r>
      <w:r w:rsidRPr="00AC5730">
        <w:t>класицизъм</w:t>
      </w:r>
      <w:r w:rsidR="00E01D04" w:rsidRPr="00AC5730">
        <w:t xml:space="preserve"> </w:t>
      </w:r>
      <w:r w:rsidRPr="00AC5730">
        <w:t>в</w:t>
      </w:r>
      <w:r w:rsidR="00E01D04" w:rsidRPr="00AC5730">
        <w:t xml:space="preserve"> </w:t>
      </w:r>
      <w:r w:rsidRPr="00AC5730">
        <w:t>лицето</w:t>
      </w:r>
      <w:r w:rsidR="0031167F">
        <w:t xml:space="preserve"> </w:t>
      </w:r>
      <w:r w:rsidRPr="00AC5730">
        <w:t>на</w:t>
      </w:r>
      <w:r w:rsidR="00E01D04" w:rsidRPr="00AC5730">
        <w:t xml:space="preserve"> </w:t>
      </w:r>
      <w:r w:rsidRPr="00AC5730">
        <w:t>Смит</w:t>
      </w:r>
      <w:r w:rsidR="008B6021">
        <w:t xml:space="preserve"> </w:t>
      </w:r>
      <w:r w:rsidRPr="00AC5730">
        <w:t>и</w:t>
      </w:r>
      <w:r w:rsidR="00E01D04" w:rsidRPr="00AC5730">
        <w:t xml:space="preserve"> </w:t>
      </w:r>
      <w:r w:rsidRPr="00AC5730">
        <w:t>Ж.</w:t>
      </w:r>
      <w:r w:rsidR="00E01D04" w:rsidRPr="00AC5730">
        <w:t xml:space="preserve"> </w:t>
      </w:r>
      <w:r w:rsidRPr="00AC5730">
        <w:t>Б.</w:t>
      </w:r>
      <w:r w:rsidR="00E01D04" w:rsidRPr="00AC5730">
        <w:t xml:space="preserve"> </w:t>
      </w:r>
      <w:r w:rsidRPr="00AC5730">
        <w:t>Сей.</w:t>
      </w:r>
      <w:r w:rsidR="00E01D04" w:rsidRPr="00AC5730">
        <w:t xml:space="preserve"> </w:t>
      </w:r>
      <w:r w:rsidRPr="00AC5730">
        <w:t>В</w:t>
      </w:r>
      <w:r w:rsidR="00E01D04" w:rsidRPr="00AC5730">
        <w:t xml:space="preserve"> </w:t>
      </w:r>
      <w:r w:rsidRPr="00AC5730">
        <w:t>духа</w:t>
      </w:r>
      <w:r w:rsidR="00E01D04" w:rsidRPr="00AC5730">
        <w:t xml:space="preserve"> </w:t>
      </w:r>
      <w:r w:rsidRPr="00AC5730">
        <w:t>на</w:t>
      </w:r>
      <w:r w:rsidR="00E01D04" w:rsidRPr="00AC5730">
        <w:t xml:space="preserve"> </w:t>
      </w:r>
      <w:r w:rsidRPr="00AC5730">
        <w:t>тази</w:t>
      </w:r>
      <w:r w:rsidR="00E01D04" w:rsidRPr="00AC5730">
        <w:t xml:space="preserve"> </w:t>
      </w:r>
      <w:r w:rsidRPr="00AC5730">
        <w:t>школа</w:t>
      </w:r>
      <w:r w:rsidR="00E01D04" w:rsidRPr="00AC5730">
        <w:t xml:space="preserve"> </w:t>
      </w:r>
      <w:r w:rsidRPr="00AC5730">
        <w:t>оттук</w:t>
      </w:r>
      <w:r w:rsidR="00E01D04" w:rsidRPr="00AC5730">
        <w:t xml:space="preserve"> </w:t>
      </w:r>
      <w:r w:rsidRPr="00AC5730">
        <w:t>нататък</w:t>
      </w:r>
      <w:r w:rsidR="00E01D04" w:rsidRPr="00AC5730">
        <w:t xml:space="preserve"> </w:t>
      </w:r>
      <w:r w:rsidRPr="00AC5730">
        <w:t>Богоров</w:t>
      </w:r>
      <w:r w:rsidR="00E01D04" w:rsidRPr="00AC5730">
        <w:t xml:space="preserve"> </w:t>
      </w:r>
      <w:r w:rsidRPr="00AC5730">
        <w:t>ще</w:t>
      </w:r>
      <w:r w:rsidR="00E01D04" w:rsidRPr="00AC5730">
        <w:t xml:space="preserve"> </w:t>
      </w:r>
      <w:r w:rsidRPr="00AC5730">
        <w:t>обръща</w:t>
      </w:r>
      <w:r w:rsidR="00E01D04" w:rsidRPr="00AC5730">
        <w:t xml:space="preserve"> </w:t>
      </w:r>
      <w:r w:rsidRPr="00AC5730">
        <w:t>голямо</w:t>
      </w:r>
      <w:r w:rsidR="00E01D04" w:rsidRPr="00AC5730">
        <w:t xml:space="preserve"> </w:t>
      </w:r>
      <w:r w:rsidRPr="00AC5730">
        <w:t>внимание</w:t>
      </w:r>
      <w:r w:rsidR="00E01D04" w:rsidRPr="00AC5730">
        <w:t xml:space="preserve"> </w:t>
      </w:r>
      <w:r w:rsidRPr="00AC5730">
        <w:t>на</w:t>
      </w:r>
      <w:r w:rsidR="00E01D04" w:rsidRPr="00AC5730">
        <w:t xml:space="preserve"> </w:t>
      </w:r>
      <w:r w:rsidRPr="00AC5730">
        <w:t>икономическия</w:t>
      </w:r>
      <w:r w:rsidR="00E01D04" w:rsidRPr="00AC5730">
        <w:t xml:space="preserve"> </w:t>
      </w:r>
      <w:r w:rsidRPr="00AC5730">
        <w:t>фактор</w:t>
      </w:r>
      <w:r w:rsidR="00E01D04" w:rsidRPr="00AC5730">
        <w:t xml:space="preserve"> </w:t>
      </w:r>
      <w:r w:rsidRPr="00AC5730">
        <w:t>на</w:t>
      </w:r>
      <w:r w:rsidR="00E01D04" w:rsidRPr="00AC5730">
        <w:t xml:space="preserve"> </w:t>
      </w:r>
      <w:r w:rsidRPr="00AC5730">
        <w:t>общественото</w:t>
      </w:r>
      <w:r w:rsidR="00E01D04" w:rsidRPr="00AC5730">
        <w:t xml:space="preserve"> </w:t>
      </w:r>
      <w:r w:rsidRPr="00AC5730">
        <w:t>развитие</w:t>
      </w:r>
      <w:r w:rsidR="00E01D04" w:rsidRPr="00AC5730">
        <w:t>.</w:t>
      </w:r>
      <w:r w:rsidR="00AC5730" w:rsidRPr="00AC5730">
        <w:t xml:space="preserve"> </w:t>
      </w:r>
      <w:r w:rsidR="00024632" w:rsidRPr="009D671B">
        <w:t>.</w:t>
      </w:r>
      <w:r w:rsidR="00024632">
        <w:t xml:space="preserve">Вж. </w:t>
      </w:r>
      <w:r w:rsidR="00024632">
        <w:t>по-подробно в: Кънев, М., Какво ни казва д-р Б</w:t>
      </w:r>
      <w:r w:rsidR="00024632" w:rsidRPr="009D671B">
        <w:t>огоров – първият български</w:t>
      </w:r>
      <w:r w:rsidR="003174A1">
        <w:t xml:space="preserve"> стопановед радетел на </w:t>
      </w:r>
      <w:proofErr w:type="spellStart"/>
      <w:r w:rsidR="003174A1">
        <w:t>европе</w:t>
      </w:r>
      <w:r w:rsidR="00024632">
        <w:t>изма</w:t>
      </w:r>
      <w:proofErr w:type="spellEnd"/>
      <w:r w:rsidR="00024632">
        <w:t>.</w:t>
      </w:r>
      <w:bookmarkStart w:id="1" w:name="_GoBack"/>
      <w:bookmarkEnd w:id="1"/>
      <w:r w:rsidR="00024632">
        <w:t xml:space="preserve"> </w:t>
      </w:r>
      <w:r w:rsidR="00024632" w:rsidRPr="003174A1">
        <w:rPr>
          <w:i/>
        </w:rPr>
        <w:t>- Диалог</w:t>
      </w:r>
      <w:r w:rsidR="003174A1">
        <w:t xml:space="preserve"> </w:t>
      </w:r>
      <w:r w:rsidR="00997C4F">
        <w:t>№ 2</w:t>
      </w:r>
      <w:r w:rsidR="00024632">
        <w:t>, 2002</w:t>
      </w:r>
      <w:r w:rsidR="003669C4">
        <w:t>, с. 175-177.</w:t>
      </w:r>
    </w:p>
  </w:footnote>
  <w:footnote w:id="33">
    <w:p w:rsidR="009D671B" w:rsidRDefault="009D671B" w:rsidP="005D5AE4">
      <w:pPr>
        <w:pStyle w:val="ab"/>
        <w:jc w:val="both"/>
      </w:pPr>
      <w:r>
        <w:rPr>
          <w:rStyle w:val="ad"/>
        </w:rPr>
        <w:footnoteRef/>
      </w:r>
      <w:r>
        <w:t xml:space="preserve">Когато Богоров е в Лайпциг е имал възможността да улови импулсите на фабрикантското производство, </w:t>
      </w:r>
      <w:r w:rsidRPr="009D671B">
        <w:t>железници</w:t>
      </w:r>
      <w:r>
        <w:t>те</w:t>
      </w:r>
      <w:r w:rsidRPr="009D671B">
        <w:t>,</w:t>
      </w:r>
      <w:r>
        <w:t xml:space="preserve"> </w:t>
      </w:r>
      <w:r w:rsidRPr="009D671B">
        <w:t>книгоиздаване</w:t>
      </w:r>
      <w:r>
        <w:t xml:space="preserve">то. По това време Лайпциг е център </w:t>
      </w:r>
      <w:r w:rsidRPr="009D671B">
        <w:t>на</w:t>
      </w:r>
      <w:r>
        <w:t xml:space="preserve"> </w:t>
      </w:r>
      <w:r w:rsidRPr="009D671B">
        <w:t>търговията</w:t>
      </w:r>
      <w:r>
        <w:t xml:space="preserve"> </w:t>
      </w:r>
      <w:r w:rsidRPr="009D671B">
        <w:t>между</w:t>
      </w:r>
      <w:r>
        <w:t xml:space="preserve"> </w:t>
      </w:r>
      <w:r w:rsidRPr="009D671B">
        <w:t>Изтока</w:t>
      </w:r>
      <w:r>
        <w:t xml:space="preserve"> </w:t>
      </w:r>
      <w:r w:rsidRPr="009D671B">
        <w:t>и</w:t>
      </w:r>
      <w:r>
        <w:t xml:space="preserve"> </w:t>
      </w:r>
      <w:r w:rsidRPr="009D671B">
        <w:t>Запада.</w:t>
      </w:r>
      <w:r>
        <w:t xml:space="preserve">Вж. по-подробно в: Кънев, М., </w:t>
      </w:r>
      <w:r w:rsidR="00024632">
        <w:t>Цит. съч</w:t>
      </w:r>
      <w:r w:rsidR="003669C4">
        <w:t>., с.175-176.</w:t>
      </w:r>
      <w:r>
        <w:t xml:space="preserve"> </w:t>
      </w:r>
    </w:p>
  </w:footnote>
  <w:footnote w:id="34">
    <w:p w:rsidR="005D257C" w:rsidRDefault="005D257C" w:rsidP="005D5AE4">
      <w:pPr>
        <w:pStyle w:val="ab"/>
        <w:jc w:val="both"/>
      </w:pPr>
      <w:r w:rsidRPr="003669C4">
        <w:rPr>
          <w:rStyle w:val="ad"/>
        </w:rPr>
        <w:footnoteRef/>
      </w:r>
      <w:r w:rsidRPr="003669C4">
        <w:t xml:space="preserve"> </w:t>
      </w:r>
      <w:r w:rsidR="003669C4" w:rsidRPr="003669C4">
        <w:t xml:space="preserve">Богоров,Ив. </w:t>
      </w:r>
      <w:r w:rsidR="0031167F">
        <w:t>Журнал</w:t>
      </w:r>
      <w:r w:rsidR="003669C4" w:rsidRPr="003669C4">
        <w:t xml:space="preserve"> за наука, занаят и търговия. По подбора на П.Тотев,с. 158</w:t>
      </w:r>
      <w:r w:rsidR="0031167F">
        <w:t>.</w:t>
      </w:r>
    </w:p>
  </w:footnote>
  <w:footnote w:id="35">
    <w:p w:rsidR="00C509EF" w:rsidRDefault="00C509EF" w:rsidP="005D5AE4">
      <w:pPr>
        <w:pStyle w:val="ab"/>
        <w:jc w:val="both"/>
      </w:pPr>
      <w:r w:rsidRPr="003669C4">
        <w:rPr>
          <w:rStyle w:val="ad"/>
        </w:rPr>
        <w:footnoteRef/>
      </w:r>
      <w:r w:rsidRPr="003669C4">
        <w:t xml:space="preserve"> </w:t>
      </w:r>
      <w:r w:rsidR="00024632" w:rsidRPr="003669C4">
        <w:t>Кънев, М., Цит. съч</w:t>
      </w:r>
      <w:r w:rsidR="003669C4">
        <w:t>, с. 180-181.</w:t>
      </w:r>
    </w:p>
  </w:footnote>
  <w:footnote w:id="36">
    <w:p w:rsidR="00C509EF" w:rsidRDefault="00C509EF" w:rsidP="005D5AE4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="00253381" w:rsidRPr="003608DD">
        <w:t>Богоров,Ив.</w:t>
      </w:r>
      <w:r w:rsidR="00253381">
        <w:t xml:space="preserve"> Журнал за…, с.2, </w:t>
      </w:r>
      <w:r w:rsidR="00253381" w:rsidRPr="003608DD">
        <w:t>Цит.по:</w:t>
      </w:r>
      <w:r w:rsidR="00253381">
        <w:t xml:space="preserve">  </w:t>
      </w:r>
      <w:r w:rsidR="00DD0B34">
        <w:t>Гетова</w:t>
      </w:r>
      <w:r w:rsidR="00253381">
        <w:t xml:space="preserve">, Ел., с. </w:t>
      </w:r>
      <w:r w:rsidR="00DD0B34">
        <w:t>144</w:t>
      </w:r>
    </w:p>
  </w:footnote>
  <w:footnote w:id="37">
    <w:p w:rsidR="00C509EF" w:rsidRDefault="00C509EF" w:rsidP="005D5AE4">
      <w:pPr>
        <w:pStyle w:val="ab"/>
        <w:jc w:val="both"/>
      </w:pPr>
      <w:r w:rsidRPr="003669C4">
        <w:rPr>
          <w:rStyle w:val="ad"/>
        </w:rPr>
        <w:footnoteRef/>
      </w:r>
      <w:r w:rsidRPr="003669C4">
        <w:t xml:space="preserve"> </w:t>
      </w:r>
      <w:r w:rsidR="00024632" w:rsidRPr="003669C4">
        <w:t>Кънев</w:t>
      </w:r>
      <w:r w:rsidR="00024632">
        <w:t xml:space="preserve">, М., </w:t>
      </w:r>
      <w:r w:rsidR="003669C4">
        <w:t>Цит. съч. 181.</w:t>
      </w:r>
    </w:p>
  </w:footnote>
  <w:footnote w:id="38">
    <w:p w:rsidR="00C509EF" w:rsidRDefault="00C509EF" w:rsidP="005D5AE4">
      <w:pPr>
        <w:pStyle w:val="ab"/>
        <w:jc w:val="both"/>
      </w:pPr>
      <w:r w:rsidRPr="003669C4">
        <w:rPr>
          <w:rStyle w:val="ad"/>
        </w:rPr>
        <w:footnoteRef/>
      </w:r>
      <w:r w:rsidRPr="003669C4">
        <w:t xml:space="preserve"> Пак</w:t>
      </w:r>
      <w:r w:rsidR="00253381" w:rsidRPr="003669C4">
        <w:t xml:space="preserve"> там</w:t>
      </w:r>
      <w:r w:rsidR="003669C4">
        <w:t xml:space="preserve">, </w:t>
      </w:r>
      <w:r w:rsidR="00FE60DE">
        <w:t>с.</w:t>
      </w:r>
      <w:r w:rsidR="003669C4">
        <w:t>181.</w:t>
      </w:r>
    </w:p>
  </w:footnote>
  <w:footnote w:id="39">
    <w:p w:rsidR="00253381" w:rsidRDefault="00C509EF" w:rsidP="005D5AE4">
      <w:pPr>
        <w:pStyle w:val="ab"/>
        <w:jc w:val="both"/>
      </w:pPr>
      <w:r>
        <w:rPr>
          <w:rStyle w:val="ad"/>
        </w:rPr>
        <w:footnoteRef/>
      </w:r>
      <w:r w:rsidR="00253381" w:rsidRPr="003608DD">
        <w:t>Богоров,Ив.</w:t>
      </w:r>
      <w:r w:rsidR="00253381">
        <w:t xml:space="preserve"> Журнал за…, с.2, </w:t>
      </w:r>
      <w:r w:rsidR="00253381" w:rsidRPr="003608DD">
        <w:t>Цит.по:</w:t>
      </w:r>
      <w:r w:rsidR="00253381">
        <w:t xml:space="preserve"> Гетова, Ел., с. 144</w:t>
      </w:r>
    </w:p>
  </w:footnote>
  <w:footnote w:id="40">
    <w:p w:rsidR="00677B55" w:rsidRDefault="00677B55" w:rsidP="005D5AE4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FE60DE">
        <w:t>Гетова</w:t>
      </w:r>
      <w:r w:rsidR="00FE60DE">
        <w:t>, Ел.</w:t>
      </w:r>
      <w:r w:rsidR="00FE60DE" w:rsidRPr="00FE60DE">
        <w:t xml:space="preserve"> </w:t>
      </w:r>
      <w:r w:rsidR="00FE60DE">
        <w:t xml:space="preserve">Богоров - Русо. </w:t>
      </w:r>
      <w:r w:rsidR="00FE60DE" w:rsidRPr="00FE60DE">
        <w:t>(Не)</w:t>
      </w:r>
      <w:r w:rsidR="00FE60DE">
        <w:t xml:space="preserve">възможни </w:t>
      </w:r>
      <w:r w:rsidR="00FE60DE" w:rsidRPr="00FE60DE">
        <w:t>паралели</w:t>
      </w:r>
      <w:r w:rsidR="00FE60DE">
        <w:t xml:space="preserve">, </w:t>
      </w:r>
      <w:hyperlink r:id="rId2" w:history="1">
        <w:r w:rsidR="00FE60DE" w:rsidRPr="007E3F26">
          <w:rPr>
            <w:rStyle w:val="a3"/>
          </w:rPr>
          <w:t>http://bulgc18.com/Rousseau/Elena_Guetova_bg.htm</w:t>
        </w:r>
      </w:hyperlink>
      <w:r w:rsidR="00FE60DE">
        <w:t xml:space="preserve"> </w:t>
      </w:r>
    </w:p>
  </w:footnote>
  <w:footnote w:id="41">
    <w:p w:rsidR="00F42B4E" w:rsidRDefault="00F42B4E" w:rsidP="005D5AE4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="00E81C75">
        <w:t>Гетова, Е</w:t>
      </w:r>
      <w:r w:rsidR="00FE60DE">
        <w:t>. Цит. съч</w:t>
      </w:r>
      <w:r w:rsidR="007C21D7">
        <w:t>,</w:t>
      </w:r>
      <w:r w:rsidR="00253381">
        <w:t xml:space="preserve"> с. </w:t>
      </w:r>
      <w:r>
        <w:t>159</w:t>
      </w:r>
      <w:r w:rsidR="00FE60DE">
        <w:t>.</w:t>
      </w:r>
    </w:p>
  </w:footnote>
  <w:footnote w:id="42">
    <w:p w:rsidR="00C509EF" w:rsidRDefault="00C509EF" w:rsidP="00FE60DE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="00253381">
        <w:t xml:space="preserve">Пак там, с. </w:t>
      </w:r>
      <w:r w:rsidR="00F42B4E">
        <w:t>154</w:t>
      </w:r>
      <w:r w:rsidR="00FE60DE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4EE"/>
    <w:multiLevelType w:val="hybridMultilevel"/>
    <w:tmpl w:val="5782955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6240A"/>
    <w:multiLevelType w:val="hybridMultilevel"/>
    <w:tmpl w:val="7DFCC7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80E32"/>
    <w:multiLevelType w:val="hybridMultilevel"/>
    <w:tmpl w:val="AD007A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F2B42"/>
    <w:multiLevelType w:val="hybridMultilevel"/>
    <w:tmpl w:val="A3A69D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C7A4A"/>
    <w:multiLevelType w:val="hybridMultilevel"/>
    <w:tmpl w:val="5782955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0652C"/>
    <w:multiLevelType w:val="hybridMultilevel"/>
    <w:tmpl w:val="38BAB9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E5"/>
    <w:rsid w:val="00004F2C"/>
    <w:rsid w:val="00012B8C"/>
    <w:rsid w:val="00017A54"/>
    <w:rsid w:val="00024632"/>
    <w:rsid w:val="00031183"/>
    <w:rsid w:val="00034364"/>
    <w:rsid w:val="0004585A"/>
    <w:rsid w:val="0007279C"/>
    <w:rsid w:val="00073EF3"/>
    <w:rsid w:val="00081C70"/>
    <w:rsid w:val="000A03FF"/>
    <w:rsid w:val="000C5C42"/>
    <w:rsid w:val="000D5F79"/>
    <w:rsid w:val="000F2B04"/>
    <w:rsid w:val="000F7C72"/>
    <w:rsid w:val="00102677"/>
    <w:rsid w:val="00120A78"/>
    <w:rsid w:val="00125D2C"/>
    <w:rsid w:val="00132720"/>
    <w:rsid w:val="0014247B"/>
    <w:rsid w:val="00150421"/>
    <w:rsid w:val="00177997"/>
    <w:rsid w:val="00181353"/>
    <w:rsid w:val="0018695A"/>
    <w:rsid w:val="00192963"/>
    <w:rsid w:val="00193D75"/>
    <w:rsid w:val="001D5D2D"/>
    <w:rsid w:val="001D61B9"/>
    <w:rsid w:val="001E3B29"/>
    <w:rsid w:val="001E50EA"/>
    <w:rsid w:val="00247BC8"/>
    <w:rsid w:val="00253381"/>
    <w:rsid w:val="00267952"/>
    <w:rsid w:val="00291D82"/>
    <w:rsid w:val="002B013B"/>
    <w:rsid w:val="002C758A"/>
    <w:rsid w:val="002D41DA"/>
    <w:rsid w:val="002F02EF"/>
    <w:rsid w:val="00301B49"/>
    <w:rsid w:val="00304FFD"/>
    <w:rsid w:val="0031167F"/>
    <w:rsid w:val="00315252"/>
    <w:rsid w:val="00317491"/>
    <w:rsid w:val="003174A1"/>
    <w:rsid w:val="00317FF9"/>
    <w:rsid w:val="00333237"/>
    <w:rsid w:val="00335FE1"/>
    <w:rsid w:val="00347D01"/>
    <w:rsid w:val="003608DD"/>
    <w:rsid w:val="003669C4"/>
    <w:rsid w:val="00382932"/>
    <w:rsid w:val="00385CBB"/>
    <w:rsid w:val="0039560B"/>
    <w:rsid w:val="003A67B2"/>
    <w:rsid w:val="003A7BC1"/>
    <w:rsid w:val="003B71F4"/>
    <w:rsid w:val="003C51DB"/>
    <w:rsid w:val="003C5289"/>
    <w:rsid w:val="003D2936"/>
    <w:rsid w:val="003D41C9"/>
    <w:rsid w:val="00404799"/>
    <w:rsid w:val="00410114"/>
    <w:rsid w:val="004277F4"/>
    <w:rsid w:val="004503EC"/>
    <w:rsid w:val="00454198"/>
    <w:rsid w:val="00455AD3"/>
    <w:rsid w:val="00465EB3"/>
    <w:rsid w:val="0047104C"/>
    <w:rsid w:val="004741E5"/>
    <w:rsid w:val="0048681D"/>
    <w:rsid w:val="004D2364"/>
    <w:rsid w:val="00523FE0"/>
    <w:rsid w:val="00527D8D"/>
    <w:rsid w:val="00533F1F"/>
    <w:rsid w:val="00561C7F"/>
    <w:rsid w:val="00577229"/>
    <w:rsid w:val="00581445"/>
    <w:rsid w:val="005A243E"/>
    <w:rsid w:val="005C0636"/>
    <w:rsid w:val="005C5491"/>
    <w:rsid w:val="005D257C"/>
    <w:rsid w:val="005D5AE4"/>
    <w:rsid w:val="00600A16"/>
    <w:rsid w:val="006040AE"/>
    <w:rsid w:val="006144BD"/>
    <w:rsid w:val="00615D88"/>
    <w:rsid w:val="0062326B"/>
    <w:rsid w:val="006446A2"/>
    <w:rsid w:val="00644984"/>
    <w:rsid w:val="00677B55"/>
    <w:rsid w:val="00683FE9"/>
    <w:rsid w:val="00696FF5"/>
    <w:rsid w:val="00760FB9"/>
    <w:rsid w:val="007A11E4"/>
    <w:rsid w:val="007A208E"/>
    <w:rsid w:val="007A46A2"/>
    <w:rsid w:val="007C21D7"/>
    <w:rsid w:val="00806AF0"/>
    <w:rsid w:val="00815FA8"/>
    <w:rsid w:val="00846D16"/>
    <w:rsid w:val="00863F7B"/>
    <w:rsid w:val="00872951"/>
    <w:rsid w:val="008A743C"/>
    <w:rsid w:val="008B6021"/>
    <w:rsid w:val="008C5BC2"/>
    <w:rsid w:val="008D3BC8"/>
    <w:rsid w:val="008E758B"/>
    <w:rsid w:val="008F4BA1"/>
    <w:rsid w:val="00924AE7"/>
    <w:rsid w:val="00936176"/>
    <w:rsid w:val="00936D3A"/>
    <w:rsid w:val="009459CC"/>
    <w:rsid w:val="00945FB7"/>
    <w:rsid w:val="00957E92"/>
    <w:rsid w:val="00960490"/>
    <w:rsid w:val="009638F4"/>
    <w:rsid w:val="00990181"/>
    <w:rsid w:val="00997C4F"/>
    <w:rsid w:val="009A0FA4"/>
    <w:rsid w:val="009A3762"/>
    <w:rsid w:val="009B07E4"/>
    <w:rsid w:val="009B1806"/>
    <w:rsid w:val="009B19D3"/>
    <w:rsid w:val="009B6018"/>
    <w:rsid w:val="009C1FA1"/>
    <w:rsid w:val="009D671B"/>
    <w:rsid w:val="00A10D69"/>
    <w:rsid w:val="00A14109"/>
    <w:rsid w:val="00A168C1"/>
    <w:rsid w:val="00A20DEA"/>
    <w:rsid w:val="00A23197"/>
    <w:rsid w:val="00A406D2"/>
    <w:rsid w:val="00A55954"/>
    <w:rsid w:val="00A64B3F"/>
    <w:rsid w:val="00A95B7F"/>
    <w:rsid w:val="00AA1AC1"/>
    <w:rsid w:val="00AA3E1F"/>
    <w:rsid w:val="00AB68E4"/>
    <w:rsid w:val="00AC5730"/>
    <w:rsid w:val="00AD2DD8"/>
    <w:rsid w:val="00AE3EC3"/>
    <w:rsid w:val="00AE66AC"/>
    <w:rsid w:val="00B50C76"/>
    <w:rsid w:val="00B57390"/>
    <w:rsid w:val="00B577E0"/>
    <w:rsid w:val="00B6047B"/>
    <w:rsid w:val="00B968D9"/>
    <w:rsid w:val="00BA5B5E"/>
    <w:rsid w:val="00BC5981"/>
    <w:rsid w:val="00BD569B"/>
    <w:rsid w:val="00BD5786"/>
    <w:rsid w:val="00BD57D4"/>
    <w:rsid w:val="00BF02EA"/>
    <w:rsid w:val="00BF5285"/>
    <w:rsid w:val="00BF6134"/>
    <w:rsid w:val="00C03EE3"/>
    <w:rsid w:val="00C34339"/>
    <w:rsid w:val="00C509EF"/>
    <w:rsid w:val="00C73B9E"/>
    <w:rsid w:val="00CC0818"/>
    <w:rsid w:val="00CD4894"/>
    <w:rsid w:val="00CF69D1"/>
    <w:rsid w:val="00D0269C"/>
    <w:rsid w:val="00D02C6C"/>
    <w:rsid w:val="00D22A85"/>
    <w:rsid w:val="00D379F8"/>
    <w:rsid w:val="00D5019A"/>
    <w:rsid w:val="00D60EE2"/>
    <w:rsid w:val="00D61E31"/>
    <w:rsid w:val="00D62BD1"/>
    <w:rsid w:val="00D74B82"/>
    <w:rsid w:val="00D82567"/>
    <w:rsid w:val="00DA0247"/>
    <w:rsid w:val="00DD06B1"/>
    <w:rsid w:val="00DD0790"/>
    <w:rsid w:val="00DD0B34"/>
    <w:rsid w:val="00DF2C25"/>
    <w:rsid w:val="00E01D04"/>
    <w:rsid w:val="00E12D70"/>
    <w:rsid w:val="00E13467"/>
    <w:rsid w:val="00E16F6D"/>
    <w:rsid w:val="00E218DA"/>
    <w:rsid w:val="00E34466"/>
    <w:rsid w:val="00E34D0A"/>
    <w:rsid w:val="00E35569"/>
    <w:rsid w:val="00E66B47"/>
    <w:rsid w:val="00E72382"/>
    <w:rsid w:val="00E732B9"/>
    <w:rsid w:val="00E74643"/>
    <w:rsid w:val="00E75DA6"/>
    <w:rsid w:val="00E8167F"/>
    <w:rsid w:val="00E81C75"/>
    <w:rsid w:val="00E86A65"/>
    <w:rsid w:val="00EA133D"/>
    <w:rsid w:val="00EB5D1C"/>
    <w:rsid w:val="00EC4887"/>
    <w:rsid w:val="00EF1710"/>
    <w:rsid w:val="00EF1A06"/>
    <w:rsid w:val="00F2037F"/>
    <w:rsid w:val="00F23AD1"/>
    <w:rsid w:val="00F26446"/>
    <w:rsid w:val="00F42B4E"/>
    <w:rsid w:val="00F5041A"/>
    <w:rsid w:val="00F5172B"/>
    <w:rsid w:val="00F63C85"/>
    <w:rsid w:val="00F93072"/>
    <w:rsid w:val="00FA1A6E"/>
    <w:rsid w:val="00FB142C"/>
    <w:rsid w:val="00FB56FC"/>
    <w:rsid w:val="00FE1998"/>
    <w:rsid w:val="00FE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53B0"/>
  <w15:docId w15:val="{A4D685B5-68A7-4C2D-8A7A-CB49A5C4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1E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7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4741E5"/>
    <w:rPr>
      <w:b/>
      <w:bCs/>
    </w:rPr>
  </w:style>
  <w:style w:type="character" w:styleId="a6">
    <w:name w:val="Emphasis"/>
    <w:basedOn w:val="a0"/>
    <w:uiPriority w:val="20"/>
    <w:qFormat/>
    <w:rsid w:val="00E34466"/>
    <w:rPr>
      <w:i/>
      <w:iCs/>
    </w:rPr>
  </w:style>
  <w:style w:type="paragraph" w:styleId="a7">
    <w:name w:val="header"/>
    <w:basedOn w:val="a"/>
    <w:link w:val="a8"/>
    <w:uiPriority w:val="99"/>
    <w:unhideWhenUsed/>
    <w:rsid w:val="00806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806AF0"/>
  </w:style>
  <w:style w:type="paragraph" w:styleId="a9">
    <w:name w:val="footer"/>
    <w:basedOn w:val="a"/>
    <w:link w:val="aa"/>
    <w:uiPriority w:val="99"/>
    <w:unhideWhenUsed/>
    <w:rsid w:val="00806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806AF0"/>
  </w:style>
  <w:style w:type="paragraph" w:customStyle="1" w:styleId="txt">
    <w:name w:val="txt"/>
    <w:basedOn w:val="a"/>
    <w:rsid w:val="00034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b">
    <w:name w:val="footnote text"/>
    <w:basedOn w:val="a"/>
    <w:link w:val="ac"/>
    <w:uiPriority w:val="99"/>
    <w:unhideWhenUsed/>
    <w:rsid w:val="00872951"/>
    <w:pPr>
      <w:spacing w:after="0" w:line="240" w:lineRule="auto"/>
    </w:pPr>
    <w:rPr>
      <w:sz w:val="20"/>
      <w:szCs w:val="20"/>
    </w:rPr>
  </w:style>
  <w:style w:type="character" w:customStyle="1" w:styleId="ac">
    <w:name w:val="Текст под линия Знак"/>
    <w:basedOn w:val="a0"/>
    <w:link w:val="ab"/>
    <w:uiPriority w:val="99"/>
    <w:rsid w:val="0087295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72951"/>
    <w:rPr>
      <w:vertAlign w:val="superscript"/>
    </w:rPr>
  </w:style>
  <w:style w:type="character" w:customStyle="1" w:styleId="st">
    <w:name w:val="st"/>
    <w:basedOn w:val="a0"/>
    <w:rsid w:val="00E34D0A"/>
  </w:style>
  <w:style w:type="character" w:styleId="HTML">
    <w:name w:val="HTML Cite"/>
    <w:basedOn w:val="a0"/>
    <w:uiPriority w:val="99"/>
    <w:semiHidden/>
    <w:unhideWhenUsed/>
    <w:rsid w:val="00E34D0A"/>
    <w:rPr>
      <w:i/>
      <w:iCs/>
    </w:rPr>
  </w:style>
  <w:style w:type="paragraph" w:styleId="ae">
    <w:name w:val="List Paragraph"/>
    <w:basedOn w:val="a"/>
    <w:uiPriority w:val="34"/>
    <w:qFormat/>
    <w:rsid w:val="00347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lgc18.com/Rousseau/Elena_Guetova_bg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iternet.bg/publish7/smladenov/ibogorov.htm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bulgc18.com/Rousseau/Elena_Guetova_bg.htm" TargetMode="External"/><Relationship Id="rId1" Type="http://schemas.openxmlformats.org/officeDocument/2006/relationships/hyperlink" Target="https://liternet.bg/publish7/smladenov/ibogorov.htm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90D17-F546-408A-94D5-6EF036EE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4166</Words>
  <Characters>23748</Characters>
  <Application>Microsoft Office Word</Application>
  <DocSecurity>0</DocSecurity>
  <Lines>197</Lines>
  <Paragraphs>55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GSM-0896166534</Company>
  <LinksUpToDate>false</LinksUpToDate>
  <CharactersWithSpaces>27859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diyanski™</dc:creator>
  <cp:keywords/>
  <dc:description/>
  <cp:lastModifiedBy>Потребител на Windows</cp:lastModifiedBy>
  <cp:revision>5</cp:revision>
  <dcterms:created xsi:type="dcterms:W3CDTF">2020-11-16T06:03:00Z</dcterms:created>
  <dcterms:modified xsi:type="dcterms:W3CDTF">2020-11-16T06:13:00Z</dcterms:modified>
</cp:coreProperties>
</file>